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CFEC" w14:textId="3FDFC3C0" w:rsidR="006962D6" w:rsidRPr="00CF08BF" w:rsidRDefault="006962D6" w:rsidP="00D55B70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CF08BF">
        <w:rPr>
          <w:b/>
          <w:sz w:val="32"/>
          <w:szCs w:val="32"/>
        </w:rPr>
        <w:t>Sara Blaylock</w:t>
      </w:r>
    </w:p>
    <w:p w14:paraId="06656C7A" w14:textId="452EBDD3" w:rsidR="00AB2387" w:rsidRPr="00CF08BF" w:rsidRDefault="00AB2387" w:rsidP="00D55B70">
      <w:pPr>
        <w:spacing w:line="276" w:lineRule="auto"/>
        <w:jc w:val="center"/>
        <w:outlineLvl w:val="0"/>
        <w:rPr>
          <w:bCs/>
        </w:rPr>
      </w:pPr>
      <w:r w:rsidRPr="00CF08BF">
        <w:rPr>
          <w:bCs/>
        </w:rPr>
        <w:t>Curriculum vitae</w:t>
      </w:r>
    </w:p>
    <w:p w14:paraId="76BD5280" w14:textId="77777777" w:rsidR="00AB2387" w:rsidRPr="00CF08BF" w:rsidRDefault="00AB2387" w:rsidP="00D55B70">
      <w:pPr>
        <w:spacing w:line="276" w:lineRule="auto"/>
        <w:jc w:val="center"/>
        <w:outlineLvl w:val="0"/>
      </w:pPr>
    </w:p>
    <w:p w14:paraId="1073904D" w14:textId="77777777" w:rsidR="00190013" w:rsidRPr="00CF08BF" w:rsidRDefault="00190013" w:rsidP="00AB2387">
      <w:pPr>
        <w:tabs>
          <w:tab w:val="right" w:pos="9360"/>
        </w:tabs>
      </w:pPr>
    </w:p>
    <w:p w14:paraId="5812E2E6" w14:textId="7330DEAE" w:rsidR="00AB2387" w:rsidRPr="00CF08BF" w:rsidRDefault="00AB2387" w:rsidP="00AB2387">
      <w:pPr>
        <w:tabs>
          <w:tab w:val="right" w:pos="9360"/>
        </w:tabs>
      </w:pPr>
      <w:r w:rsidRPr="00CF08BF">
        <w:t xml:space="preserve">Department of Art and Design                                                                                    </w:t>
      </w:r>
      <w:r w:rsidRPr="00CF08BF">
        <w:tab/>
      </w:r>
      <w:r w:rsidR="006917C7" w:rsidRPr="00CF08BF">
        <w:t>218 726-7567</w:t>
      </w:r>
    </w:p>
    <w:p w14:paraId="679768B2" w14:textId="781903E6" w:rsidR="00AB2387" w:rsidRPr="00CF08BF" w:rsidRDefault="00AB2387" w:rsidP="00AB2387">
      <w:pPr>
        <w:tabs>
          <w:tab w:val="right" w:pos="9360"/>
        </w:tabs>
      </w:pPr>
      <w:r w:rsidRPr="00CF08BF">
        <w:t xml:space="preserve">University of Minnesota Duluth                                                                     </w:t>
      </w:r>
      <w:r w:rsidRPr="00CF08BF">
        <w:tab/>
      </w:r>
      <w:r w:rsidR="006917C7" w:rsidRPr="00CF08BF">
        <w:t>blaylock@d.umn.edu</w:t>
      </w:r>
    </w:p>
    <w:p w14:paraId="7152BAAB" w14:textId="5FC27CD5" w:rsidR="00D916F4" w:rsidRPr="00CF08BF" w:rsidRDefault="00AB2387" w:rsidP="00AB2387">
      <w:pPr>
        <w:tabs>
          <w:tab w:val="right" w:pos="9360"/>
        </w:tabs>
      </w:pPr>
      <w:r w:rsidRPr="00CF08BF">
        <w:t xml:space="preserve">317 Humanities                                                                                           </w:t>
      </w:r>
      <w:r w:rsidRPr="00CF08BF">
        <w:tab/>
      </w:r>
      <w:r w:rsidR="006917C7" w:rsidRPr="00CF08BF">
        <w:t>www.sarablaylock.com</w:t>
      </w:r>
    </w:p>
    <w:p w14:paraId="2F087119" w14:textId="3196F6F8" w:rsidR="00D916F4" w:rsidRPr="00CF08BF" w:rsidRDefault="00D916F4" w:rsidP="00AB2387">
      <w:pPr>
        <w:tabs>
          <w:tab w:val="right" w:pos="9360"/>
        </w:tabs>
      </w:pPr>
      <w:r w:rsidRPr="00CF08BF">
        <w:t xml:space="preserve">1201 Ordean Court </w:t>
      </w:r>
      <w:r w:rsidR="00AB2387" w:rsidRPr="00CF08BF">
        <w:tab/>
      </w:r>
    </w:p>
    <w:p w14:paraId="299D6923" w14:textId="078D683B" w:rsidR="00F27121" w:rsidRPr="00CF08BF" w:rsidRDefault="00D916F4" w:rsidP="00AF79C8">
      <w:pPr>
        <w:tabs>
          <w:tab w:val="right" w:pos="9360"/>
        </w:tabs>
      </w:pPr>
      <w:r w:rsidRPr="00CF08BF">
        <w:t>Duluth, MN 55812</w:t>
      </w:r>
      <w:r w:rsidR="00AB2387" w:rsidRPr="00CF08BF">
        <w:tab/>
      </w:r>
    </w:p>
    <w:p w14:paraId="108FA358" w14:textId="77777777" w:rsidR="00AF79C8" w:rsidRPr="00CF08BF" w:rsidRDefault="00AF79C8" w:rsidP="00D55B70">
      <w:pPr>
        <w:tabs>
          <w:tab w:val="right" w:pos="9360"/>
        </w:tabs>
        <w:outlineLvl w:val="0"/>
        <w:rPr>
          <w:b/>
        </w:rPr>
      </w:pPr>
    </w:p>
    <w:p w14:paraId="011B5409" w14:textId="77777777" w:rsidR="00190013" w:rsidRPr="00CF08BF" w:rsidRDefault="00190013" w:rsidP="00D55B70">
      <w:pPr>
        <w:tabs>
          <w:tab w:val="right" w:pos="9360"/>
        </w:tabs>
        <w:outlineLvl w:val="0"/>
        <w:rPr>
          <w:b/>
        </w:rPr>
      </w:pPr>
    </w:p>
    <w:p w14:paraId="57E17BA2" w14:textId="56E454A2" w:rsidR="006962D6" w:rsidRPr="00CF08BF" w:rsidRDefault="006962D6" w:rsidP="00D55B70">
      <w:pPr>
        <w:tabs>
          <w:tab w:val="right" w:pos="9360"/>
        </w:tabs>
        <w:outlineLvl w:val="0"/>
      </w:pPr>
      <w:r w:rsidRPr="00CF08BF">
        <w:rPr>
          <w:b/>
        </w:rPr>
        <w:t>EDUCATION</w:t>
      </w:r>
    </w:p>
    <w:p w14:paraId="0050E905" w14:textId="77777777" w:rsidR="006962D6" w:rsidRPr="00CF08BF" w:rsidRDefault="006962D6" w:rsidP="006962D6"/>
    <w:p w14:paraId="3B081F43" w14:textId="4F298237" w:rsidR="006962D6" w:rsidRPr="00CF08BF" w:rsidRDefault="006962D6" w:rsidP="006962D6">
      <w:r w:rsidRPr="00CF08BF">
        <w:t>2017</w:t>
      </w:r>
      <w:r w:rsidRPr="00CF08BF">
        <w:tab/>
      </w:r>
      <w:r w:rsidRPr="00CF08BF">
        <w:tab/>
      </w:r>
      <w:r w:rsidR="00CF5E51" w:rsidRPr="00CF08BF">
        <w:tab/>
      </w:r>
      <w:r w:rsidR="00536798" w:rsidRPr="00CF08BF">
        <w:t>PhD</w:t>
      </w:r>
      <w:r w:rsidRPr="00CF08BF">
        <w:t xml:space="preserve"> Visual Studies (</w:t>
      </w:r>
      <w:r w:rsidR="00536798" w:rsidRPr="00CF08BF">
        <w:t>Designated Emphasis in</w:t>
      </w:r>
      <w:r w:rsidRPr="00CF08BF">
        <w:t xml:space="preserve"> Feminist Studies)</w:t>
      </w:r>
    </w:p>
    <w:p w14:paraId="6313AF32" w14:textId="4026A97F" w:rsidR="00AB2387" w:rsidRPr="00CF08BF" w:rsidRDefault="00CF5E51" w:rsidP="006962D6">
      <w:pPr>
        <w:ind w:left="720" w:firstLine="720"/>
      </w:pPr>
      <w:r w:rsidRPr="00CF08BF">
        <w:tab/>
      </w:r>
      <w:r w:rsidR="006962D6" w:rsidRPr="00CF08BF">
        <w:t>University of California</w:t>
      </w:r>
      <w:r w:rsidR="008247C8">
        <w:rPr>
          <w:color w:val="000000" w:themeColor="text1"/>
          <w:sz w:val="22"/>
          <w:szCs w:val="22"/>
        </w:rPr>
        <w:t xml:space="preserve"> </w:t>
      </w:r>
      <w:r w:rsidR="006962D6" w:rsidRPr="00CF08BF">
        <w:t>Santa Cruz</w:t>
      </w:r>
    </w:p>
    <w:p w14:paraId="69DCEF57" w14:textId="5BD6BF23" w:rsidR="00AB2387" w:rsidRPr="00CF08BF" w:rsidRDefault="00AB2387" w:rsidP="006962D6">
      <w:pPr>
        <w:ind w:left="720" w:firstLine="720"/>
      </w:pPr>
    </w:p>
    <w:p w14:paraId="586F7615" w14:textId="75FE70B7" w:rsidR="00AB2387" w:rsidRPr="00CF08BF" w:rsidRDefault="00AB2387" w:rsidP="00AB2387">
      <w:r w:rsidRPr="00CF08BF">
        <w:t>2006</w:t>
      </w:r>
      <w:r w:rsidRPr="00CF08BF">
        <w:tab/>
      </w:r>
      <w:r w:rsidRPr="00CF08BF">
        <w:tab/>
      </w:r>
      <w:r w:rsidRPr="00CF08BF">
        <w:tab/>
        <w:t>BFA Media Arts (High Distinction)</w:t>
      </w:r>
    </w:p>
    <w:p w14:paraId="3470975F" w14:textId="4D4BFC19" w:rsidR="00AB2387" w:rsidRPr="00CF08BF" w:rsidRDefault="00AB2387" w:rsidP="00AB2387">
      <w:r w:rsidRPr="00CF08BF">
        <w:tab/>
      </w:r>
      <w:r w:rsidRPr="00CF08BF">
        <w:tab/>
      </w:r>
      <w:r w:rsidRPr="00CF08BF">
        <w:tab/>
        <w:t>California College of the Arts</w:t>
      </w:r>
    </w:p>
    <w:p w14:paraId="4EE0215A" w14:textId="77777777" w:rsidR="006962D6" w:rsidRPr="00CF08BF" w:rsidRDefault="006962D6" w:rsidP="006962D6"/>
    <w:p w14:paraId="076C5CFB" w14:textId="77777777" w:rsidR="008101B8" w:rsidRPr="00CF08BF" w:rsidRDefault="008101B8" w:rsidP="00D55B70">
      <w:pPr>
        <w:outlineLvl w:val="0"/>
        <w:rPr>
          <w:b/>
        </w:rPr>
      </w:pPr>
      <w:r w:rsidRPr="00CF08BF">
        <w:rPr>
          <w:b/>
        </w:rPr>
        <w:t>PROFESSIONAL APPOINTMENTS</w:t>
      </w:r>
    </w:p>
    <w:p w14:paraId="44E5E0C5" w14:textId="023B5A8D" w:rsidR="005D52AA" w:rsidRDefault="005D52AA" w:rsidP="00FB3108"/>
    <w:p w14:paraId="46AEB59B" w14:textId="530F77BD" w:rsidR="006F5EC6" w:rsidRDefault="00CD52C0" w:rsidP="00FB3108">
      <w:r>
        <w:t>08/</w:t>
      </w:r>
      <w:r w:rsidR="006F5EC6">
        <w:t xml:space="preserve">2022 – present </w:t>
      </w:r>
      <w:r w:rsidR="006F5EC6">
        <w:tab/>
        <w:t>Associate Professor of Art History</w:t>
      </w:r>
    </w:p>
    <w:p w14:paraId="6B997802" w14:textId="77777777" w:rsidR="006F5EC6" w:rsidRPr="00CF08BF" w:rsidRDefault="006F5EC6" w:rsidP="006F5EC6">
      <w:pPr>
        <w:ind w:left="1440" w:firstLine="720"/>
      </w:pPr>
      <w:r w:rsidRPr="00CF08BF">
        <w:t>University of Minnesota Duluth, Department of</w:t>
      </w:r>
      <w:r>
        <w:t xml:space="preserve"> </w:t>
      </w:r>
      <w:r w:rsidRPr="00CF08BF">
        <w:t>Art and Design</w:t>
      </w:r>
    </w:p>
    <w:p w14:paraId="161E0BAA" w14:textId="77777777" w:rsidR="006F5EC6" w:rsidRDefault="006F5EC6" w:rsidP="00FB3108"/>
    <w:p w14:paraId="0D2F627B" w14:textId="77777777" w:rsidR="006F5EC6" w:rsidRDefault="006F5EC6" w:rsidP="00FB3108">
      <w:r>
        <w:t>08/</w:t>
      </w:r>
      <w:r w:rsidR="008101B8" w:rsidRPr="00CF08BF">
        <w:t>2017</w:t>
      </w:r>
      <w:r w:rsidR="002E7116" w:rsidRPr="00CF08BF">
        <w:t xml:space="preserve"> – </w:t>
      </w:r>
      <w:r>
        <w:t>08/2022</w:t>
      </w:r>
      <w:r w:rsidR="002E7116" w:rsidRPr="00CF08BF">
        <w:t xml:space="preserve"> </w:t>
      </w:r>
      <w:r w:rsidR="008101B8" w:rsidRPr="00CF08BF">
        <w:tab/>
      </w:r>
      <w:r w:rsidR="00FB3108" w:rsidRPr="00CF08BF">
        <w:t>Assistant Professor of Art History</w:t>
      </w:r>
    </w:p>
    <w:p w14:paraId="162AA10B" w14:textId="767F6532" w:rsidR="008101B8" w:rsidRPr="00CF08BF" w:rsidRDefault="008101B8" w:rsidP="006F5EC6">
      <w:pPr>
        <w:ind w:left="1440" w:firstLine="720"/>
      </w:pPr>
      <w:r w:rsidRPr="00CF08BF">
        <w:t>University of Minnesota Dulut</w:t>
      </w:r>
      <w:r w:rsidR="00FB3108" w:rsidRPr="00CF08BF">
        <w:t xml:space="preserve">h, </w:t>
      </w:r>
      <w:r w:rsidRPr="00CF08BF">
        <w:t>Department of</w:t>
      </w:r>
      <w:r w:rsidR="006F5EC6">
        <w:t xml:space="preserve"> </w:t>
      </w:r>
      <w:r w:rsidRPr="00CF08BF">
        <w:t>Art and Design</w:t>
      </w:r>
    </w:p>
    <w:p w14:paraId="7F40250B" w14:textId="5ADA1300" w:rsidR="00942A53" w:rsidRPr="00CF08BF" w:rsidRDefault="00942A53" w:rsidP="00FB3108"/>
    <w:p w14:paraId="7C70D50C" w14:textId="77777777" w:rsidR="008101B8" w:rsidRPr="00CF08BF" w:rsidRDefault="008101B8" w:rsidP="006962D6">
      <w:pPr>
        <w:rPr>
          <w:b/>
        </w:rPr>
      </w:pPr>
    </w:p>
    <w:p w14:paraId="5D77BC49" w14:textId="3505D6B7" w:rsidR="006962D6" w:rsidRPr="00CF08BF" w:rsidRDefault="002D38B4" w:rsidP="00D55B70">
      <w:pPr>
        <w:outlineLvl w:val="0"/>
        <w:rPr>
          <w:b/>
        </w:rPr>
      </w:pPr>
      <w:r w:rsidRPr="00CF08BF">
        <w:rPr>
          <w:b/>
        </w:rPr>
        <w:t xml:space="preserve">PEER-REVIEWED </w:t>
      </w:r>
      <w:r w:rsidR="006962D6" w:rsidRPr="00CF08BF">
        <w:rPr>
          <w:b/>
        </w:rPr>
        <w:t>PUBLICATIONS</w:t>
      </w:r>
    </w:p>
    <w:p w14:paraId="46683D08" w14:textId="27FA4688" w:rsidR="009D51DE" w:rsidRPr="00CF08BF" w:rsidRDefault="009D51DE" w:rsidP="00F27121">
      <w:pPr>
        <w:rPr>
          <w:b/>
        </w:rPr>
      </w:pPr>
    </w:p>
    <w:p w14:paraId="69BFBF96" w14:textId="094EF1EC" w:rsidR="00E65CD7" w:rsidRPr="00CF08BF" w:rsidRDefault="00E65CD7" w:rsidP="00E65CD7">
      <w:pPr>
        <w:outlineLvl w:val="0"/>
        <w:rPr>
          <w:b/>
        </w:rPr>
      </w:pPr>
      <w:r w:rsidRPr="00CF08BF">
        <w:rPr>
          <w:b/>
        </w:rPr>
        <w:t>Books</w:t>
      </w:r>
    </w:p>
    <w:p w14:paraId="7C25BD06" w14:textId="77777777" w:rsidR="00E65CD7" w:rsidRPr="00CF08BF" w:rsidRDefault="00E65CD7" w:rsidP="00E65CD7">
      <w:pPr>
        <w:outlineLvl w:val="0"/>
        <w:rPr>
          <w:b/>
        </w:rPr>
      </w:pPr>
    </w:p>
    <w:p w14:paraId="4ED17FB9" w14:textId="72EBC8D3" w:rsidR="00E65CD7" w:rsidRDefault="00E65CD7" w:rsidP="003074C1">
      <w:pPr>
        <w:ind w:left="2160" w:hanging="2160"/>
        <w:outlineLvl w:val="0"/>
        <w:rPr>
          <w:bCs/>
        </w:rPr>
      </w:pPr>
      <w:r w:rsidRPr="00CF08BF">
        <w:rPr>
          <w:bCs/>
        </w:rPr>
        <w:t>202</w:t>
      </w:r>
      <w:r w:rsidR="003074C1" w:rsidRPr="00CF08BF">
        <w:rPr>
          <w:bCs/>
        </w:rPr>
        <w:t>2</w:t>
      </w:r>
      <w:r w:rsidRPr="00CF08BF">
        <w:rPr>
          <w:bCs/>
        </w:rPr>
        <w:tab/>
      </w:r>
      <w:r w:rsidR="003074C1" w:rsidRPr="00CF08BF">
        <w:rPr>
          <w:bCs/>
          <w:i/>
          <w:iCs/>
        </w:rPr>
        <w:t>Parallel Public</w:t>
      </w:r>
      <w:r w:rsidRPr="00CF08BF">
        <w:rPr>
          <w:bCs/>
          <w:i/>
          <w:iCs/>
        </w:rPr>
        <w:t xml:space="preserve">: Experimental Art </w:t>
      </w:r>
      <w:r w:rsidR="003074C1" w:rsidRPr="00CF08BF">
        <w:rPr>
          <w:bCs/>
          <w:i/>
          <w:iCs/>
        </w:rPr>
        <w:t>in</w:t>
      </w:r>
      <w:r w:rsidRPr="00CF08BF">
        <w:rPr>
          <w:bCs/>
          <w:i/>
          <w:iCs/>
        </w:rPr>
        <w:t xml:space="preserve"> Late East Germany </w:t>
      </w:r>
      <w:r w:rsidR="00F24853" w:rsidRPr="00CF08BF">
        <w:rPr>
          <w:bCs/>
        </w:rPr>
        <w:t>(</w:t>
      </w:r>
      <w:r w:rsidR="00904263" w:rsidRPr="00CF08BF">
        <w:rPr>
          <w:bCs/>
        </w:rPr>
        <w:t>The</w:t>
      </w:r>
      <w:r w:rsidR="00F24853" w:rsidRPr="00CF08BF">
        <w:rPr>
          <w:bCs/>
        </w:rPr>
        <w:t xml:space="preserve"> MIT Press</w:t>
      </w:r>
      <w:r w:rsidRPr="00CF08BF">
        <w:rPr>
          <w:bCs/>
        </w:rPr>
        <w:t>).</w:t>
      </w:r>
    </w:p>
    <w:p w14:paraId="0A179636" w14:textId="77777777" w:rsidR="00465BE7" w:rsidRDefault="00465BE7" w:rsidP="003074C1">
      <w:pPr>
        <w:ind w:left="2160" w:hanging="2160"/>
        <w:outlineLvl w:val="0"/>
        <w:rPr>
          <w:bCs/>
        </w:rPr>
      </w:pPr>
    </w:p>
    <w:p w14:paraId="5B623B9E" w14:textId="3B72B6F6" w:rsidR="00465BE7" w:rsidRPr="00CF08BF" w:rsidRDefault="00465BE7" w:rsidP="00465BE7">
      <w:pPr>
        <w:pStyle w:val="ListParagraph"/>
        <w:numPr>
          <w:ilvl w:val="0"/>
          <w:numId w:val="31"/>
        </w:numPr>
        <w:rPr>
          <w:rFonts w:eastAsia="MS Mincho"/>
          <w:bCs/>
        </w:rPr>
      </w:pPr>
      <w:r w:rsidRPr="00CF08BF">
        <w:rPr>
          <w:rFonts w:eastAsia="MS Mincho"/>
          <w:bCs/>
        </w:rPr>
        <w:t xml:space="preserve">Awarded the </w:t>
      </w:r>
      <w:r>
        <w:rPr>
          <w:rFonts w:eastAsia="MS Mincho"/>
          <w:bCs/>
        </w:rPr>
        <w:t>Waterloo Centre for German Studies 2022 Book Prize.</w:t>
      </w:r>
    </w:p>
    <w:p w14:paraId="04B9DF7F" w14:textId="77777777" w:rsidR="00E65CD7" w:rsidRPr="00CF08BF" w:rsidRDefault="00E65CD7" w:rsidP="00D55B70">
      <w:pPr>
        <w:outlineLvl w:val="0"/>
        <w:rPr>
          <w:b/>
        </w:rPr>
      </w:pPr>
    </w:p>
    <w:p w14:paraId="47709517" w14:textId="3C0B0BF6" w:rsidR="009D51DE" w:rsidRPr="00CF08BF" w:rsidRDefault="009D51DE" w:rsidP="00D55B70">
      <w:pPr>
        <w:outlineLvl w:val="0"/>
        <w:rPr>
          <w:b/>
        </w:rPr>
      </w:pPr>
      <w:r w:rsidRPr="00CF08BF">
        <w:rPr>
          <w:b/>
        </w:rPr>
        <w:t>Journal Articles</w:t>
      </w:r>
    </w:p>
    <w:p w14:paraId="5B2E6305" w14:textId="77777777" w:rsidR="00804FB4" w:rsidRDefault="00804FB4" w:rsidP="003074C1">
      <w:pPr>
        <w:rPr>
          <w:bCs/>
        </w:rPr>
      </w:pPr>
    </w:p>
    <w:p w14:paraId="3F33B6F9" w14:textId="748CDE05" w:rsidR="003074C1" w:rsidRPr="00CF08BF" w:rsidRDefault="0023607B" w:rsidP="003074C1">
      <w:pPr>
        <w:rPr>
          <w:rFonts w:eastAsia="MS Mincho"/>
          <w:bCs/>
        </w:rPr>
      </w:pPr>
      <w:r w:rsidRPr="00CF08BF">
        <w:rPr>
          <w:bCs/>
        </w:rPr>
        <w:t>202</w:t>
      </w:r>
      <w:r w:rsidR="00F070D0" w:rsidRPr="00CF08BF">
        <w:rPr>
          <w:bCs/>
        </w:rPr>
        <w:t>1</w:t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  <w:t xml:space="preserve">“Being the Woman They Wanted Her to Be: Cornelia </w:t>
      </w:r>
      <w:proofErr w:type="spellStart"/>
      <w:r w:rsidRPr="00CF08BF">
        <w:rPr>
          <w:bCs/>
        </w:rPr>
        <w:t>Schleime</w:t>
      </w:r>
      <w:proofErr w:type="spellEnd"/>
      <w:r w:rsidRPr="00CF08BF">
        <w:rPr>
          <w:bCs/>
        </w:rPr>
        <w:t xml:space="preserve"> Performs </w:t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  <w:t>Her Stasi File</w:t>
      </w:r>
      <w:r w:rsidR="003074C1" w:rsidRPr="00CF08BF">
        <w:rPr>
          <w:bCs/>
        </w:rPr>
        <w:t>,</w:t>
      </w:r>
      <w:r w:rsidRPr="00CF08BF">
        <w:rPr>
          <w:bCs/>
        </w:rPr>
        <w:t xml:space="preserve">” </w:t>
      </w:r>
      <w:r w:rsidR="003074C1" w:rsidRPr="00CF08BF">
        <w:rPr>
          <w:rFonts w:eastAsia="MS Mincho"/>
          <w:bCs/>
          <w:i/>
          <w:iCs/>
        </w:rPr>
        <w:t xml:space="preserve">Third Text </w:t>
      </w:r>
      <w:r w:rsidR="003074C1" w:rsidRPr="00CF08BF">
        <w:rPr>
          <w:rFonts w:eastAsia="MS Mincho"/>
          <w:bCs/>
        </w:rPr>
        <w:t>16</w:t>
      </w:r>
      <w:r w:rsidR="00F070D0" w:rsidRPr="00CF08BF">
        <w:rPr>
          <w:rFonts w:eastAsia="MS Mincho"/>
          <w:bCs/>
        </w:rPr>
        <w:t>9</w:t>
      </w:r>
      <w:r w:rsidR="003074C1" w:rsidRPr="00CF08BF">
        <w:rPr>
          <w:rFonts w:eastAsia="MS Mincho"/>
          <w:bCs/>
        </w:rPr>
        <w:t>, vol. 3</w:t>
      </w:r>
      <w:r w:rsidR="00F070D0" w:rsidRPr="00CF08BF">
        <w:rPr>
          <w:rFonts w:eastAsia="MS Mincho"/>
          <w:bCs/>
        </w:rPr>
        <w:t>5</w:t>
      </w:r>
      <w:r w:rsidR="003074C1" w:rsidRPr="00CF08BF">
        <w:rPr>
          <w:rFonts w:eastAsia="MS Mincho"/>
          <w:bCs/>
        </w:rPr>
        <w:t xml:space="preserve">, no. </w:t>
      </w:r>
      <w:r w:rsidR="00F070D0" w:rsidRPr="00CF08BF">
        <w:rPr>
          <w:rFonts w:eastAsia="MS Mincho"/>
          <w:bCs/>
        </w:rPr>
        <w:t>2</w:t>
      </w:r>
      <w:r w:rsidR="003074C1" w:rsidRPr="00CF08BF">
        <w:rPr>
          <w:rFonts w:eastAsia="MS Mincho"/>
          <w:bCs/>
        </w:rPr>
        <w:t xml:space="preserve"> (</w:t>
      </w:r>
      <w:r w:rsidR="00F070D0" w:rsidRPr="00CF08BF">
        <w:rPr>
          <w:rFonts w:eastAsia="MS Mincho"/>
          <w:bCs/>
        </w:rPr>
        <w:t>March 2021</w:t>
      </w:r>
      <w:r w:rsidR="003074C1" w:rsidRPr="00CF08BF">
        <w:rPr>
          <w:rFonts w:eastAsia="MS Mincho"/>
          <w:bCs/>
        </w:rPr>
        <w:t>)</w:t>
      </w:r>
      <w:r w:rsidR="00E27D50" w:rsidRPr="00CF08BF">
        <w:rPr>
          <w:rFonts w:eastAsia="MS Mincho"/>
          <w:bCs/>
        </w:rPr>
        <w:t>: 227 – 247</w:t>
      </w:r>
      <w:r w:rsidR="003074C1" w:rsidRPr="00CF08BF">
        <w:rPr>
          <w:rFonts w:eastAsia="MS Mincho"/>
          <w:bCs/>
        </w:rPr>
        <w:t>.</w:t>
      </w:r>
    </w:p>
    <w:p w14:paraId="1B384401" w14:textId="7E0A5048" w:rsidR="00904263" w:rsidRPr="00CF08BF" w:rsidRDefault="00904263" w:rsidP="003074C1">
      <w:pPr>
        <w:rPr>
          <w:rFonts w:eastAsia="MS Mincho"/>
          <w:bCs/>
        </w:rPr>
      </w:pPr>
      <w:r w:rsidRPr="00CF08BF">
        <w:rPr>
          <w:rFonts w:eastAsia="MS Mincho"/>
          <w:bCs/>
        </w:rPr>
        <w:tab/>
      </w:r>
    </w:p>
    <w:p w14:paraId="6CB6CC0B" w14:textId="52DC027E" w:rsidR="00904263" w:rsidRPr="00CF08BF" w:rsidRDefault="00904263" w:rsidP="00904263">
      <w:pPr>
        <w:pStyle w:val="ListParagraph"/>
        <w:numPr>
          <w:ilvl w:val="0"/>
          <w:numId w:val="31"/>
        </w:numPr>
        <w:rPr>
          <w:rFonts w:eastAsia="MS Mincho"/>
          <w:bCs/>
        </w:rPr>
      </w:pPr>
      <w:r w:rsidRPr="00CF08BF">
        <w:rPr>
          <w:rFonts w:eastAsia="MS Mincho"/>
          <w:bCs/>
        </w:rPr>
        <w:t>Awarded the “Emerging Scholars Essay Prize” by the Historians of German, Scandinavian, and Central European Art in 2022.</w:t>
      </w:r>
    </w:p>
    <w:p w14:paraId="499AE0FB" w14:textId="77777777" w:rsidR="009B21EF" w:rsidRPr="00CF08BF" w:rsidRDefault="009B21EF" w:rsidP="006962D6">
      <w:pPr>
        <w:rPr>
          <w:bCs/>
          <w:iCs/>
        </w:rPr>
      </w:pPr>
    </w:p>
    <w:p w14:paraId="23DA7494" w14:textId="54C5F6D3" w:rsidR="00CF5E51" w:rsidRPr="00CF08BF" w:rsidRDefault="00CF5E51" w:rsidP="006962D6">
      <w:pPr>
        <w:rPr>
          <w:bCs/>
          <w:i/>
          <w:iCs/>
        </w:rPr>
      </w:pPr>
      <w:r w:rsidRPr="00CF08BF">
        <w:rPr>
          <w:bCs/>
          <w:iCs/>
        </w:rPr>
        <w:t>2017</w:t>
      </w:r>
      <w:r w:rsidRPr="00CF08BF">
        <w:rPr>
          <w:bCs/>
          <w:iCs/>
        </w:rPr>
        <w:tab/>
      </w:r>
      <w:r w:rsidRPr="00CF08BF">
        <w:rPr>
          <w:bCs/>
          <w:iCs/>
        </w:rPr>
        <w:tab/>
      </w:r>
      <w:r w:rsidRPr="00CF08BF">
        <w:rPr>
          <w:bCs/>
          <w:iCs/>
        </w:rPr>
        <w:tab/>
      </w:r>
      <w:r w:rsidR="00665BDA" w:rsidRPr="00CF08BF">
        <w:rPr>
          <w:bCs/>
          <w:iCs/>
        </w:rPr>
        <w:t>“</w:t>
      </w:r>
      <w:r w:rsidR="006962D6" w:rsidRPr="00CF08BF">
        <w:rPr>
          <w:bCs/>
          <w:iCs/>
        </w:rPr>
        <w:t xml:space="preserve">Bringing the War Home to the United States and East Germany: </w:t>
      </w:r>
      <w:r w:rsidR="006962D6" w:rsidRPr="00CF08BF">
        <w:rPr>
          <w:bCs/>
          <w:i/>
          <w:iCs/>
        </w:rPr>
        <w:t xml:space="preserve">In the </w:t>
      </w:r>
    </w:p>
    <w:p w14:paraId="08754E7E" w14:textId="5E911413" w:rsidR="006962D6" w:rsidRPr="00CF08BF" w:rsidRDefault="00CF5E51" w:rsidP="006962D6">
      <w:pPr>
        <w:rPr>
          <w:bCs/>
          <w:iCs/>
        </w:rPr>
      </w:pPr>
      <w:r w:rsidRPr="00CF08BF">
        <w:rPr>
          <w:bCs/>
          <w:i/>
          <w:iCs/>
        </w:rPr>
        <w:lastRenderedPageBreak/>
        <w:tab/>
      </w:r>
      <w:r w:rsidRPr="00CF08BF">
        <w:rPr>
          <w:bCs/>
          <w:i/>
          <w:iCs/>
        </w:rPr>
        <w:tab/>
      </w:r>
      <w:r w:rsidRPr="00CF08BF">
        <w:rPr>
          <w:bCs/>
          <w:i/>
          <w:iCs/>
        </w:rPr>
        <w:tab/>
      </w:r>
      <w:r w:rsidR="006962D6" w:rsidRPr="00CF08BF">
        <w:rPr>
          <w:bCs/>
          <w:i/>
          <w:iCs/>
        </w:rPr>
        <w:t>Year of the Pig</w:t>
      </w:r>
      <w:r w:rsidR="006962D6" w:rsidRPr="00CF08BF">
        <w:rPr>
          <w:bCs/>
          <w:iCs/>
        </w:rPr>
        <w:t xml:space="preserve"> and </w:t>
      </w:r>
      <w:r w:rsidR="006962D6" w:rsidRPr="00CF08BF">
        <w:rPr>
          <w:bCs/>
          <w:i/>
          <w:iCs/>
        </w:rPr>
        <w:t>Pilots in Pajamas</w:t>
      </w:r>
      <w:r w:rsidR="006962D6" w:rsidRPr="00CF08BF">
        <w:rPr>
          <w:bCs/>
          <w:iCs/>
        </w:rPr>
        <w:t xml:space="preserve">,” </w:t>
      </w:r>
      <w:r w:rsidR="006962D6" w:rsidRPr="00CF08BF">
        <w:rPr>
          <w:bCs/>
          <w:i/>
          <w:iCs/>
        </w:rPr>
        <w:t>Cinema Journal</w:t>
      </w:r>
      <w:r w:rsidR="00220BD5" w:rsidRPr="00CF08BF">
        <w:rPr>
          <w:bCs/>
          <w:iCs/>
        </w:rPr>
        <w:t>,</w:t>
      </w:r>
      <w:r w:rsidR="006962D6" w:rsidRPr="00CF08BF">
        <w:rPr>
          <w:bCs/>
          <w:iCs/>
        </w:rPr>
        <w:t xml:space="preserve"> </w:t>
      </w:r>
      <w:r w:rsidR="00220BD5" w:rsidRPr="00CF08BF">
        <w:rPr>
          <w:bCs/>
          <w:iCs/>
        </w:rPr>
        <w:t xml:space="preserve">vol. </w:t>
      </w:r>
      <w:r w:rsidR="006962D6" w:rsidRPr="00CF08BF">
        <w:rPr>
          <w:bCs/>
          <w:iCs/>
        </w:rPr>
        <w:t xml:space="preserve">56, no. </w:t>
      </w:r>
      <w:r w:rsidR="00BA3BAA" w:rsidRPr="00CF08BF">
        <w:rPr>
          <w:bCs/>
          <w:iCs/>
        </w:rPr>
        <w:t>4</w:t>
      </w:r>
      <w:r w:rsidR="006962D6" w:rsidRPr="00CF08BF">
        <w:rPr>
          <w:bCs/>
          <w:iCs/>
        </w:rPr>
        <w:t xml:space="preserve"> </w:t>
      </w:r>
      <w:r w:rsidRPr="00CF08BF">
        <w:rPr>
          <w:bCs/>
          <w:iCs/>
        </w:rPr>
        <w:tab/>
      </w:r>
      <w:r w:rsidRPr="00CF08BF">
        <w:rPr>
          <w:bCs/>
          <w:iCs/>
        </w:rPr>
        <w:tab/>
      </w:r>
      <w:r w:rsidRPr="00CF08BF">
        <w:rPr>
          <w:bCs/>
          <w:iCs/>
        </w:rPr>
        <w:tab/>
      </w:r>
      <w:r w:rsidRPr="00CF08BF">
        <w:rPr>
          <w:bCs/>
          <w:iCs/>
        </w:rPr>
        <w:tab/>
      </w:r>
      <w:r w:rsidR="006962D6" w:rsidRPr="00CF08BF">
        <w:rPr>
          <w:bCs/>
          <w:iCs/>
        </w:rPr>
        <w:t>(</w:t>
      </w:r>
      <w:r w:rsidR="00E60A97" w:rsidRPr="00CF08BF">
        <w:rPr>
          <w:bCs/>
          <w:iCs/>
        </w:rPr>
        <w:t>Summer</w:t>
      </w:r>
      <w:r w:rsidR="006962D6" w:rsidRPr="00CF08BF">
        <w:rPr>
          <w:bCs/>
          <w:iCs/>
        </w:rPr>
        <w:t xml:space="preserve"> 2017)</w:t>
      </w:r>
      <w:r w:rsidR="006971DB" w:rsidRPr="00CF08BF">
        <w:rPr>
          <w:bCs/>
          <w:iCs/>
        </w:rPr>
        <w:t>: 26 – 50</w:t>
      </w:r>
      <w:r w:rsidR="006962D6" w:rsidRPr="00CF08BF">
        <w:rPr>
          <w:bCs/>
          <w:iCs/>
        </w:rPr>
        <w:t xml:space="preserve">. </w:t>
      </w:r>
    </w:p>
    <w:p w14:paraId="1750F225" w14:textId="77777777" w:rsidR="006962D6" w:rsidRPr="00CF08BF" w:rsidRDefault="006962D6" w:rsidP="006962D6">
      <w:pPr>
        <w:ind w:left="1080" w:hanging="360"/>
        <w:rPr>
          <w:i/>
          <w:iCs/>
        </w:rPr>
      </w:pPr>
    </w:p>
    <w:p w14:paraId="353B47A4" w14:textId="77777777" w:rsidR="00CF5E51" w:rsidRPr="00CF08BF" w:rsidRDefault="00CF5E51" w:rsidP="00704B3F">
      <w:pPr>
        <w:rPr>
          <w:iCs/>
        </w:rPr>
      </w:pPr>
      <w:r w:rsidRPr="00CF08BF">
        <w:rPr>
          <w:iCs/>
        </w:rPr>
        <w:t>2016</w:t>
      </w: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="00704B3F" w:rsidRPr="00CF08BF">
        <w:rPr>
          <w:iCs/>
        </w:rPr>
        <w:t xml:space="preserve">“La femme de </w:t>
      </w:r>
      <w:proofErr w:type="spellStart"/>
      <w:r w:rsidR="00704B3F" w:rsidRPr="00CF08BF">
        <w:rPr>
          <w:iCs/>
        </w:rPr>
        <w:t>leurs</w:t>
      </w:r>
      <w:proofErr w:type="spellEnd"/>
      <w:r w:rsidR="00704B3F" w:rsidRPr="00CF08BF">
        <w:rPr>
          <w:iCs/>
        </w:rPr>
        <w:t xml:space="preserve"> </w:t>
      </w:r>
      <w:proofErr w:type="spellStart"/>
      <w:r w:rsidR="00704B3F" w:rsidRPr="00CF08BF">
        <w:rPr>
          <w:iCs/>
        </w:rPr>
        <w:t>rêves</w:t>
      </w:r>
      <w:proofErr w:type="spellEnd"/>
      <w:r w:rsidR="00704B3F" w:rsidRPr="00CF08BF">
        <w:rPr>
          <w:iCs/>
        </w:rPr>
        <w:t xml:space="preserve">: Cornelia </w:t>
      </w:r>
      <w:proofErr w:type="spellStart"/>
      <w:r w:rsidR="00704B3F" w:rsidRPr="00CF08BF">
        <w:rPr>
          <w:iCs/>
        </w:rPr>
        <w:t>Schleime</w:t>
      </w:r>
      <w:proofErr w:type="spellEnd"/>
      <w:r w:rsidR="00704B3F" w:rsidRPr="00CF08BF">
        <w:rPr>
          <w:iCs/>
        </w:rPr>
        <w:t xml:space="preserve"> et les archives de la Stasi”</w:t>
      </w:r>
      <w:r w:rsidRPr="00CF08BF">
        <w:rPr>
          <w:iCs/>
        </w:rPr>
        <w:t xml:space="preserve"> </w:t>
      </w: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="00704B3F" w:rsidRPr="00CF08BF">
        <w:rPr>
          <w:iCs/>
        </w:rPr>
        <w:t>(</w:t>
      </w:r>
      <w:r w:rsidR="00FC31D8" w:rsidRPr="00CF08BF">
        <w:rPr>
          <w:iCs/>
        </w:rPr>
        <w:t xml:space="preserve">Being the Woman They Wanted Her to Be: Cornelia </w:t>
      </w:r>
      <w:proofErr w:type="spellStart"/>
      <w:r w:rsidR="00FC31D8" w:rsidRPr="00CF08BF">
        <w:rPr>
          <w:iCs/>
        </w:rPr>
        <w:t>Schleime</w:t>
      </w:r>
      <w:proofErr w:type="spellEnd"/>
      <w:r w:rsidR="00FC31D8" w:rsidRPr="00CF08BF">
        <w:rPr>
          <w:iCs/>
        </w:rPr>
        <w:t xml:space="preserve"> Performs </w:t>
      </w:r>
    </w:p>
    <w:p w14:paraId="17663C07" w14:textId="6B3C377D" w:rsidR="006962D6" w:rsidRPr="00CF08BF" w:rsidRDefault="00CF5E51" w:rsidP="00704B3F">
      <w:pPr>
        <w:rPr>
          <w:iCs/>
        </w:rPr>
      </w:pP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="00FC31D8" w:rsidRPr="00CF08BF">
        <w:rPr>
          <w:iCs/>
        </w:rPr>
        <w:t xml:space="preserve">Her </w:t>
      </w:r>
      <w:r w:rsidR="00FC31D8" w:rsidRPr="00CF08BF">
        <w:rPr>
          <w:i/>
          <w:iCs/>
        </w:rPr>
        <w:t>Stasi</w:t>
      </w:r>
      <w:r w:rsidR="00FC31D8" w:rsidRPr="00CF08BF">
        <w:rPr>
          <w:iCs/>
        </w:rPr>
        <w:t xml:space="preserve"> F</w:t>
      </w:r>
      <w:r w:rsidR="00704B3F" w:rsidRPr="00CF08BF">
        <w:rPr>
          <w:iCs/>
        </w:rPr>
        <w:t>ile),</w:t>
      </w:r>
      <w:r w:rsidRPr="00CF08BF">
        <w:rPr>
          <w:iCs/>
        </w:rPr>
        <w:t xml:space="preserve"> </w:t>
      </w:r>
      <w:proofErr w:type="spellStart"/>
      <w:r w:rsidR="00FC31D8" w:rsidRPr="00CF08BF">
        <w:rPr>
          <w:i/>
          <w:iCs/>
        </w:rPr>
        <w:t>Gradhiva</w:t>
      </w:r>
      <w:proofErr w:type="spellEnd"/>
      <w:r w:rsidR="00FC31D8" w:rsidRPr="00CF08BF">
        <w:rPr>
          <w:iCs/>
        </w:rPr>
        <w:t xml:space="preserve">, no. 24 (December 2016): </w:t>
      </w:r>
      <w:r w:rsidR="00704B3F" w:rsidRPr="00CF08BF">
        <w:rPr>
          <w:iCs/>
        </w:rPr>
        <w:t>21</w:t>
      </w:r>
      <w:r w:rsidR="00FC31D8" w:rsidRPr="00CF08BF">
        <w:rPr>
          <w:iCs/>
        </w:rPr>
        <w:t xml:space="preserve"> – </w:t>
      </w:r>
      <w:r w:rsidR="0092169A" w:rsidRPr="00CF08BF">
        <w:rPr>
          <w:iCs/>
        </w:rPr>
        <w:t>49</w:t>
      </w:r>
      <w:r w:rsidR="00FC31D8" w:rsidRPr="00CF08BF">
        <w:rPr>
          <w:iCs/>
        </w:rPr>
        <w:t>. P</w:t>
      </w:r>
      <w:r w:rsidR="006962D6" w:rsidRPr="00CF08BF">
        <w:rPr>
          <w:iCs/>
        </w:rPr>
        <w:t>ublished in</w:t>
      </w: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Pr="00CF08BF">
        <w:rPr>
          <w:iCs/>
        </w:rPr>
        <w:tab/>
      </w:r>
      <w:r w:rsidR="006962D6" w:rsidRPr="00CF08BF">
        <w:rPr>
          <w:iCs/>
        </w:rPr>
        <w:t>French translation.</w:t>
      </w:r>
    </w:p>
    <w:p w14:paraId="3C7381D6" w14:textId="77777777" w:rsidR="00190013" w:rsidRPr="00CF08BF" w:rsidRDefault="00190013" w:rsidP="00D55B70">
      <w:pPr>
        <w:outlineLvl w:val="0"/>
        <w:rPr>
          <w:b/>
        </w:rPr>
      </w:pPr>
    </w:p>
    <w:p w14:paraId="0CB58FE4" w14:textId="0ED6C246" w:rsidR="009D51DE" w:rsidRPr="00CF08BF" w:rsidRDefault="009D51DE" w:rsidP="00D55B70">
      <w:pPr>
        <w:outlineLvl w:val="0"/>
        <w:rPr>
          <w:b/>
        </w:rPr>
      </w:pPr>
      <w:r w:rsidRPr="00CF08BF">
        <w:rPr>
          <w:b/>
        </w:rPr>
        <w:t>Book Chapters</w:t>
      </w:r>
    </w:p>
    <w:p w14:paraId="12C6A526" w14:textId="38BA6CDD" w:rsidR="001E3463" w:rsidRPr="00CF08BF" w:rsidRDefault="001E3463" w:rsidP="001E3463">
      <w:pPr>
        <w:rPr>
          <w:b/>
        </w:rPr>
      </w:pPr>
    </w:p>
    <w:p w14:paraId="55CB8BF1" w14:textId="2FF29108" w:rsidR="009A5ADF" w:rsidRDefault="00E63710" w:rsidP="00E63710">
      <w:pPr>
        <w:pStyle w:val="NormalWeb"/>
        <w:spacing w:before="0" w:beforeAutospacing="0" w:after="0" w:afterAutospacing="0"/>
        <w:ind w:left="2160" w:hanging="2160"/>
        <w:textAlignment w:val="baseline"/>
        <w:rPr>
          <w:bCs/>
        </w:rPr>
      </w:pPr>
      <w:r w:rsidRPr="00E63710">
        <w:rPr>
          <w:bCs/>
        </w:rPr>
        <w:t>202</w:t>
      </w:r>
      <w:r w:rsidR="009A5ADF">
        <w:rPr>
          <w:bCs/>
        </w:rPr>
        <w:t>5</w:t>
      </w:r>
      <w:r w:rsidRPr="00E63710">
        <w:rPr>
          <w:bCs/>
        </w:rPr>
        <w:tab/>
      </w:r>
      <w:r w:rsidR="009A5ADF" w:rsidRPr="00CF08BF">
        <w:rPr>
          <w:bCs/>
        </w:rPr>
        <w:t xml:space="preserve">“Parties, Portfolios, and the Occasional Egg: EIGEN+ART and Creative Dissent in the Late East Germany,” </w:t>
      </w:r>
      <w:r w:rsidR="009A5ADF" w:rsidRPr="00CF08BF">
        <w:rPr>
          <w:i/>
          <w:iCs/>
        </w:rPr>
        <w:t>Creative Dissent: Alternative Cultures during Socialism and Beyond, 1945 – 1991</w:t>
      </w:r>
      <w:r w:rsidR="009A5ADF" w:rsidRPr="00CF08BF">
        <w:t>, edited by Katalin Cseh-Varga, Martin Klimke, Rolf Werenskjold, and Marko Zubak</w:t>
      </w:r>
      <w:r w:rsidR="009A5ADF">
        <w:t>. Central European University Press</w:t>
      </w:r>
      <w:r w:rsidR="009A5ADF" w:rsidRPr="00CF08BF">
        <w:rPr>
          <w:bCs/>
          <w:i/>
          <w:iCs/>
        </w:rPr>
        <w:t xml:space="preserve"> </w:t>
      </w:r>
      <w:r w:rsidR="009A5ADF">
        <w:rPr>
          <w:bCs/>
        </w:rPr>
        <w:t>(</w:t>
      </w:r>
      <w:r w:rsidR="00D02517">
        <w:rPr>
          <w:bCs/>
        </w:rPr>
        <w:t xml:space="preserve">In Press, </w:t>
      </w:r>
      <w:r w:rsidR="009A5ADF">
        <w:rPr>
          <w:bCs/>
        </w:rPr>
        <w:t>expected publication date 2025)</w:t>
      </w:r>
      <w:r w:rsidR="00D02517">
        <w:rPr>
          <w:bCs/>
        </w:rPr>
        <w:t>.</w:t>
      </w:r>
    </w:p>
    <w:p w14:paraId="70C8348D" w14:textId="77777777" w:rsidR="009A5ADF" w:rsidRDefault="009A5ADF" w:rsidP="009A5ADF">
      <w:pPr>
        <w:pStyle w:val="NormalWeb"/>
        <w:spacing w:before="0" w:beforeAutospacing="0" w:after="0" w:afterAutospacing="0"/>
        <w:ind w:left="2160"/>
        <w:textAlignment w:val="baseline"/>
        <w:rPr>
          <w:bCs/>
        </w:rPr>
      </w:pPr>
    </w:p>
    <w:p w14:paraId="08BC70C8" w14:textId="577EA0FB" w:rsidR="00E63710" w:rsidRPr="00E63710" w:rsidRDefault="00E63710" w:rsidP="009A5ADF">
      <w:pPr>
        <w:pStyle w:val="NormalWeb"/>
        <w:spacing w:before="0" w:beforeAutospacing="0" w:after="0" w:afterAutospacing="0"/>
        <w:ind w:left="2160"/>
        <w:textAlignment w:val="baseline"/>
        <w:rPr>
          <w:i/>
          <w:iCs/>
        </w:rPr>
      </w:pPr>
      <w:r w:rsidRPr="00E63710">
        <w:t xml:space="preserve">“BITTERFELD IS EVERYWHERE. An Archive of Waste in the Socialist and Post-Socialist Industrial Landscape,” </w:t>
      </w:r>
      <w:r w:rsidRPr="00E63710">
        <w:rPr>
          <w:i/>
          <w:iCs/>
        </w:rPr>
        <w:t>From Utopian Modeling to Necropolitical Agonism: Contemporary European Art at a Time of Democratic Crisis</w:t>
      </w:r>
      <w:r w:rsidRPr="00E63710">
        <w:t>,</w:t>
      </w:r>
      <w:r w:rsidR="009A5ADF">
        <w:t xml:space="preserve"> edited by</w:t>
      </w:r>
      <w:r w:rsidRPr="00E63710">
        <w:t xml:space="preserve"> Lindsay Caplan and Kerry Greaves</w:t>
      </w:r>
      <w:r w:rsidR="009A5ADF">
        <w:t>.</w:t>
      </w:r>
      <w:r w:rsidRPr="00E63710">
        <w:t xml:space="preserve"> Manchester</w:t>
      </w:r>
      <w:r w:rsidR="009A5ADF">
        <w:t xml:space="preserve"> </w:t>
      </w:r>
      <w:r w:rsidR="00B2663B">
        <w:t xml:space="preserve">University </w:t>
      </w:r>
      <w:r w:rsidR="009A5ADF">
        <w:t>Press</w:t>
      </w:r>
      <w:r w:rsidRPr="00E63710">
        <w:t xml:space="preserve"> (</w:t>
      </w:r>
      <w:r w:rsidR="00D02517">
        <w:t xml:space="preserve">In Press, </w:t>
      </w:r>
      <w:r w:rsidRPr="00E63710">
        <w:t>expected publication date</w:t>
      </w:r>
      <w:r w:rsidR="009A5ADF">
        <w:t xml:space="preserve"> </w:t>
      </w:r>
      <w:r w:rsidRPr="00E63710">
        <w:t>202</w:t>
      </w:r>
      <w:r w:rsidR="009A5ADF">
        <w:t>5</w:t>
      </w:r>
      <w:r w:rsidRPr="00E63710">
        <w:t xml:space="preserve">). </w:t>
      </w:r>
    </w:p>
    <w:p w14:paraId="0EA8E111" w14:textId="77777777" w:rsidR="001E3463" w:rsidRPr="00CF08BF" w:rsidRDefault="001E3463" w:rsidP="001E3463">
      <w:pPr>
        <w:rPr>
          <w:rFonts w:eastAsia="Calibri"/>
          <w:bCs/>
          <w:i/>
          <w:iCs/>
        </w:rPr>
      </w:pPr>
    </w:p>
    <w:p w14:paraId="24698083" w14:textId="1468C7D3" w:rsidR="00190013" w:rsidRPr="00CF08BF" w:rsidRDefault="00E01CA0" w:rsidP="00190013">
      <w:pPr>
        <w:ind w:left="2160" w:hanging="2160"/>
        <w:rPr>
          <w:rFonts w:eastAsia="Calibri"/>
        </w:rPr>
      </w:pPr>
      <w:r w:rsidRPr="00CF08BF">
        <w:rPr>
          <w:rFonts w:eastAsia="Calibri"/>
        </w:rPr>
        <w:t>2020</w:t>
      </w:r>
      <w:r w:rsidR="00190013" w:rsidRPr="00CF08BF">
        <w:rPr>
          <w:rFonts w:eastAsia="Calibri"/>
        </w:rPr>
        <w:tab/>
        <w:t xml:space="preserve">“Excess, Distortion, and Archival Value: Exhibiting the East German </w:t>
      </w:r>
      <w:proofErr w:type="spellStart"/>
      <w:r w:rsidR="00190013" w:rsidRPr="00CF08BF">
        <w:rPr>
          <w:rFonts w:eastAsia="Calibri"/>
        </w:rPr>
        <w:t>Everyday</w:t>
      </w:r>
      <w:proofErr w:type="spellEnd"/>
      <w:r w:rsidR="00190013" w:rsidRPr="00CF08BF">
        <w:rPr>
          <w:rFonts w:eastAsia="Calibri"/>
        </w:rPr>
        <w:t xml:space="preserve"> at the Wende Museum,” </w:t>
      </w:r>
      <w:r w:rsidR="00190013" w:rsidRPr="00CF08BF">
        <w:rPr>
          <w:rFonts w:eastAsia="Calibri"/>
          <w:i/>
          <w:iCs/>
        </w:rPr>
        <w:t>Imperfect Recall: Re-collecting the GDR</w:t>
      </w:r>
      <w:r w:rsidR="00190013" w:rsidRPr="00CF08BF">
        <w:rPr>
          <w:rFonts w:eastAsia="Calibri"/>
        </w:rPr>
        <w:t>, ed. Cecilia Novero. </w:t>
      </w:r>
      <w:r w:rsidR="00190013" w:rsidRPr="00CF08BF">
        <w:rPr>
          <w:rFonts w:eastAsia="Calibri"/>
          <w:i/>
          <w:iCs/>
        </w:rPr>
        <w:t>Otago German Studies</w:t>
      </w:r>
      <w:r w:rsidR="00190013" w:rsidRPr="00CF08BF">
        <w:rPr>
          <w:rFonts w:eastAsia="Calibri"/>
        </w:rPr>
        <w:t>. Vol 30. (Dunedin: University of Otago, 2020),</w:t>
      </w:r>
      <w:r w:rsidR="00913518" w:rsidRPr="00CF08BF">
        <w:rPr>
          <w:rFonts w:eastAsia="Calibri"/>
        </w:rPr>
        <w:t xml:space="preserve"> 199 – 240. </w:t>
      </w:r>
      <w:hyperlink r:id="rId8" w:history="1">
        <w:r w:rsidR="00913518" w:rsidRPr="00CF08BF">
          <w:rPr>
            <w:rStyle w:val="Hyperlink"/>
            <w:rFonts w:eastAsia="Calibri"/>
          </w:rPr>
          <w:t>https://otagogermanstudies.otago.ac.nz/ogs/article/view/435</w:t>
        </w:r>
      </w:hyperlink>
      <w:r w:rsidR="00913518" w:rsidRPr="00CF08BF">
        <w:rPr>
          <w:rFonts w:eastAsia="Calibri"/>
        </w:rPr>
        <w:t xml:space="preserve">. </w:t>
      </w:r>
    </w:p>
    <w:p w14:paraId="44C8FE85" w14:textId="77777777" w:rsidR="00190013" w:rsidRPr="00CF08BF" w:rsidRDefault="00190013" w:rsidP="00E01CA0">
      <w:pPr>
        <w:rPr>
          <w:rFonts w:eastAsia="Calibri"/>
        </w:rPr>
      </w:pPr>
    </w:p>
    <w:p w14:paraId="1766194F" w14:textId="189CA82D" w:rsidR="00557D5E" w:rsidRPr="00CF08BF" w:rsidRDefault="00557D5E" w:rsidP="0047775C">
      <w:pPr>
        <w:ind w:left="2160"/>
        <w:rPr>
          <w:bCs/>
        </w:rPr>
      </w:pPr>
      <w:r w:rsidRPr="00CF08BF">
        <w:rPr>
          <w:rFonts w:eastAsia="Calibri"/>
        </w:rPr>
        <w:t>“The Subject Who Knows: Photographers and</w:t>
      </w:r>
      <w:r w:rsidR="00811787" w:rsidRPr="00CF08BF">
        <w:rPr>
          <w:rFonts w:eastAsia="Calibri"/>
        </w:rPr>
        <w:t xml:space="preserve"> the</w:t>
      </w:r>
      <w:r w:rsidRPr="00CF08BF">
        <w:rPr>
          <w:rFonts w:eastAsia="Calibri"/>
        </w:rPr>
        <w:t xml:space="preserve"> Photographed in </w:t>
      </w:r>
      <w:r w:rsidR="00AC282A" w:rsidRPr="00CF08BF">
        <w:rPr>
          <w:rFonts w:eastAsia="Calibri"/>
        </w:rPr>
        <w:t>the</w:t>
      </w:r>
      <w:r w:rsidRPr="00CF08BF">
        <w:rPr>
          <w:rFonts w:eastAsia="Calibri"/>
        </w:rPr>
        <w:t xml:space="preserve"> Late East Germany,” </w:t>
      </w:r>
      <w:r w:rsidRPr="00CF08BF">
        <w:rPr>
          <w:rFonts w:eastAsia="Calibri"/>
          <w:i/>
        </w:rPr>
        <w:t xml:space="preserve">The </w:t>
      </w:r>
      <w:r w:rsidR="007024CA" w:rsidRPr="00CF08BF">
        <w:rPr>
          <w:rFonts w:eastAsia="Calibri"/>
          <w:i/>
        </w:rPr>
        <w:t xml:space="preserve">Oxford </w:t>
      </w:r>
      <w:r w:rsidRPr="00CF08BF">
        <w:rPr>
          <w:rFonts w:eastAsia="Calibri"/>
          <w:i/>
        </w:rPr>
        <w:t>Handbook of Communist Visual Culture</w:t>
      </w:r>
      <w:r w:rsidR="007024CA" w:rsidRPr="00CF08BF">
        <w:rPr>
          <w:rFonts w:eastAsia="Calibri"/>
          <w:i/>
        </w:rPr>
        <w:t>s</w:t>
      </w:r>
      <w:r w:rsidR="007024CA" w:rsidRPr="00CF08BF">
        <w:rPr>
          <w:rFonts w:eastAsia="Calibri"/>
        </w:rPr>
        <w:t xml:space="preserve">, eds. </w:t>
      </w:r>
      <w:r w:rsidR="007024CA" w:rsidRPr="00CF08BF">
        <w:rPr>
          <w:bCs/>
        </w:rPr>
        <w:t>Aga</w:t>
      </w:r>
      <w:r w:rsidR="00CF5E51" w:rsidRPr="00CF08BF">
        <w:rPr>
          <w:bCs/>
        </w:rPr>
        <w:t xml:space="preserve"> </w:t>
      </w:r>
      <w:proofErr w:type="spellStart"/>
      <w:r w:rsidR="007024CA" w:rsidRPr="00CF08BF">
        <w:rPr>
          <w:bCs/>
        </w:rPr>
        <w:t>Skrodzka</w:t>
      </w:r>
      <w:proofErr w:type="spellEnd"/>
      <w:r w:rsidR="007024CA" w:rsidRPr="00CF08BF">
        <w:rPr>
          <w:bCs/>
        </w:rPr>
        <w:t xml:space="preserve">, </w:t>
      </w:r>
      <w:proofErr w:type="spellStart"/>
      <w:r w:rsidR="007024CA" w:rsidRPr="00CF08BF">
        <w:rPr>
          <w:bCs/>
        </w:rPr>
        <w:t>Xiaoning</w:t>
      </w:r>
      <w:proofErr w:type="spellEnd"/>
      <w:r w:rsidR="007024CA" w:rsidRPr="00CF08BF">
        <w:rPr>
          <w:bCs/>
        </w:rPr>
        <w:t xml:space="preserve"> Lu, Katarzyna Marciniak (Oxford University Press, </w:t>
      </w:r>
      <w:r w:rsidR="008A523C" w:rsidRPr="00CF08BF">
        <w:rPr>
          <w:bCs/>
        </w:rPr>
        <w:t>2020</w:t>
      </w:r>
      <w:r w:rsidR="007024CA" w:rsidRPr="00CF08BF">
        <w:rPr>
          <w:bCs/>
        </w:rPr>
        <w:t>)</w:t>
      </w:r>
      <w:r w:rsidR="00E01CA0" w:rsidRPr="00CF08BF">
        <w:rPr>
          <w:bCs/>
        </w:rPr>
        <w:t>, 500 – 518</w:t>
      </w:r>
      <w:r w:rsidR="007024CA" w:rsidRPr="00CF08BF">
        <w:rPr>
          <w:bCs/>
        </w:rPr>
        <w:t>.</w:t>
      </w:r>
      <w:r w:rsidR="007024CA" w:rsidRPr="00CF08BF">
        <w:rPr>
          <w:rFonts w:eastAsia="Calibri"/>
        </w:rPr>
        <w:t xml:space="preserve"> </w:t>
      </w:r>
    </w:p>
    <w:p w14:paraId="36BC0215" w14:textId="65A8ABC2" w:rsidR="009D51DE" w:rsidRPr="00CF08BF" w:rsidRDefault="009D51DE" w:rsidP="00557D5E">
      <w:pPr>
        <w:rPr>
          <w:rFonts w:eastAsia="Calibri"/>
        </w:rPr>
      </w:pPr>
    </w:p>
    <w:p w14:paraId="5EBC6DC8" w14:textId="77777777" w:rsidR="00D55B70" w:rsidRPr="00CF08BF" w:rsidRDefault="00CF5E51" w:rsidP="009D51DE">
      <w:pPr>
        <w:rPr>
          <w:i/>
        </w:rPr>
      </w:pPr>
      <w:r w:rsidRPr="00CF08BF">
        <w:t>2018</w:t>
      </w:r>
      <w:r w:rsidRPr="00CF08BF">
        <w:tab/>
      </w:r>
      <w:r w:rsidRPr="00CF08BF">
        <w:tab/>
      </w:r>
      <w:r w:rsidRPr="00CF08BF">
        <w:tab/>
      </w:r>
      <w:r w:rsidR="00D55B70" w:rsidRPr="00CF08BF">
        <w:t>“</w:t>
      </w:r>
      <w:r w:rsidR="00D55B70" w:rsidRPr="00CF08BF">
        <w:rPr>
          <w:bCs/>
        </w:rPr>
        <w:t>Afterword: Authenticity's Visual Turn</w:t>
      </w:r>
      <w:r w:rsidR="00D55B70" w:rsidRPr="00CF08BF">
        <w:rPr>
          <w:bCs/>
          <w:i/>
          <w:iCs/>
        </w:rPr>
        <w:t>,</w:t>
      </w:r>
      <w:r w:rsidR="00D55B70" w:rsidRPr="00CF08BF">
        <w:rPr>
          <w:bCs/>
          <w:iCs/>
        </w:rPr>
        <w:t>”</w:t>
      </w:r>
      <w:r w:rsidR="00D55B70" w:rsidRPr="00CF08BF">
        <w:rPr>
          <w:b/>
          <w:bCs/>
          <w:i/>
          <w:iCs/>
        </w:rPr>
        <w:t xml:space="preserve"> </w:t>
      </w:r>
      <w:r w:rsidR="009D51DE" w:rsidRPr="00CF08BF">
        <w:rPr>
          <w:i/>
        </w:rPr>
        <w:t xml:space="preserve">Politics of Authentic </w:t>
      </w:r>
    </w:p>
    <w:p w14:paraId="1FE08A67" w14:textId="2764CDEE" w:rsidR="009D51DE" w:rsidRPr="00CF08BF" w:rsidRDefault="009D51DE" w:rsidP="000347E2">
      <w:pPr>
        <w:ind w:left="2160" w:right="-180"/>
        <w:rPr>
          <w:b/>
          <w:bCs/>
          <w:i/>
          <w:iCs/>
        </w:rPr>
      </w:pPr>
      <w:r w:rsidRPr="00CF08BF">
        <w:rPr>
          <w:i/>
        </w:rPr>
        <w:t>Subjectivity: Countercultures and Radical Movements Across the Iron Curtain (1968 – 1989)</w:t>
      </w:r>
      <w:r w:rsidR="00D55B70" w:rsidRPr="00CF08BF">
        <w:t xml:space="preserve">, eds. Joachim </w:t>
      </w:r>
      <w:r w:rsidRPr="00CF08BF">
        <w:t xml:space="preserve">C. </w:t>
      </w:r>
      <w:proofErr w:type="spellStart"/>
      <w:r w:rsidRPr="00CF08BF">
        <w:t>Häberlen</w:t>
      </w:r>
      <w:proofErr w:type="spellEnd"/>
      <w:r w:rsidRPr="00CF08BF">
        <w:t>,</w:t>
      </w:r>
      <w:r w:rsidR="00CF5E51" w:rsidRPr="00CF08BF">
        <w:t xml:space="preserve"> </w:t>
      </w:r>
      <w:r w:rsidRPr="00CF08BF">
        <w:t>Mark Keck-</w:t>
      </w:r>
      <w:proofErr w:type="spellStart"/>
      <w:r w:rsidRPr="00CF08BF">
        <w:t>Szajbel</w:t>
      </w:r>
      <w:proofErr w:type="spellEnd"/>
      <w:r w:rsidRPr="00CF08BF">
        <w:t xml:space="preserve"> &amp; Kate Mahoney (</w:t>
      </w:r>
      <w:r w:rsidR="00D55B70" w:rsidRPr="00CF08BF">
        <w:t xml:space="preserve">New York and </w:t>
      </w:r>
      <w:r w:rsidR="002378DC" w:rsidRPr="00CF08BF">
        <w:t xml:space="preserve">Oxford: </w:t>
      </w:r>
      <w:proofErr w:type="spellStart"/>
      <w:r w:rsidRPr="00CF08BF">
        <w:t>Berghahn</w:t>
      </w:r>
      <w:proofErr w:type="spellEnd"/>
      <w:r w:rsidRPr="00CF08BF">
        <w:t xml:space="preserve"> Books, 2018)</w:t>
      </w:r>
      <w:r w:rsidR="00214D34" w:rsidRPr="00CF08BF">
        <w:t>, 278</w:t>
      </w:r>
      <w:r w:rsidR="00475AF2" w:rsidRPr="00CF08BF">
        <w:rPr>
          <w:iCs/>
        </w:rPr>
        <w:t xml:space="preserve"> –</w:t>
      </w:r>
      <w:r w:rsidR="000347E2" w:rsidRPr="00CF08BF">
        <w:rPr>
          <w:iCs/>
        </w:rPr>
        <w:t xml:space="preserve"> </w:t>
      </w:r>
      <w:r w:rsidR="00214D34" w:rsidRPr="00CF08BF">
        <w:t>286</w:t>
      </w:r>
      <w:r w:rsidRPr="00CF08BF">
        <w:t xml:space="preserve">. </w:t>
      </w:r>
    </w:p>
    <w:p w14:paraId="62AEF8E7" w14:textId="77777777" w:rsidR="00FB3108" w:rsidRPr="00CF08BF" w:rsidRDefault="00FB3108" w:rsidP="005F6ECF">
      <w:pPr>
        <w:rPr>
          <w:b/>
        </w:rPr>
      </w:pPr>
    </w:p>
    <w:p w14:paraId="02708874" w14:textId="1799064C" w:rsidR="00553EF8" w:rsidRDefault="00553EF8" w:rsidP="002D38B4">
      <w:pPr>
        <w:outlineLvl w:val="0"/>
        <w:rPr>
          <w:bCs/>
        </w:rPr>
      </w:pPr>
      <w:r>
        <w:rPr>
          <w:b/>
        </w:rPr>
        <w:t xml:space="preserve">Manuscripts in </w:t>
      </w:r>
      <w:r w:rsidR="00D02517">
        <w:rPr>
          <w:b/>
        </w:rPr>
        <w:t>Preparation</w:t>
      </w:r>
    </w:p>
    <w:p w14:paraId="017AA6E9" w14:textId="77777777" w:rsidR="00D02517" w:rsidRDefault="00D02517" w:rsidP="002D38B4">
      <w:pPr>
        <w:outlineLvl w:val="0"/>
        <w:rPr>
          <w:bCs/>
        </w:rPr>
      </w:pPr>
    </w:p>
    <w:p w14:paraId="1A0B9133" w14:textId="25128CF9" w:rsidR="00D02517" w:rsidRPr="00D02517" w:rsidRDefault="00D02517" w:rsidP="00D02517">
      <w:pPr>
        <w:ind w:left="2160" w:hanging="2160"/>
        <w:rPr>
          <w:bCs/>
        </w:rPr>
      </w:pPr>
      <w:r>
        <w:rPr>
          <w:bCs/>
        </w:rPr>
        <w:t>2025</w:t>
      </w:r>
      <w:r>
        <w:rPr>
          <w:bCs/>
        </w:rPr>
        <w:tab/>
        <w:t>“</w:t>
      </w:r>
      <w:r w:rsidRPr="00553EF8">
        <w:rPr>
          <w:bCs/>
        </w:rPr>
        <w:t>Radical Patience: Intimacy and Multiplicity in Gabriele Stötzer’s Photo Books</w:t>
      </w:r>
      <w:r>
        <w:rPr>
          <w:bCs/>
        </w:rPr>
        <w:t xml:space="preserve">.” Submitted for review. </w:t>
      </w:r>
      <w:r>
        <w:rPr>
          <w:bCs/>
          <w:i/>
          <w:iCs/>
        </w:rPr>
        <w:t>Grey Room</w:t>
      </w:r>
      <w:r>
        <w:rPr>
          <w:bCs/>
        </w:rPr>
        <w:t>.</w:t>
      </w:r>
    </w:p>
    <w:p w14:paraId="6337E4F8" w14:textId="77777777" w:rsidR="00553EF8" w:rsidRDefault="00553EF8" w:rsidP="002D38B4">
      <w:pPr>
        <w:outlineLvl w:val="0"/>
        <w:rPr>
          <w:b/>
        </w:rPr>
      </w:pPr>
    </w:p>
    <w:p w14:paraId="606BBC4A" w14:textId="322F7F6A" w:rsidR="002D38B4" w:rsidRPr="00CF08BF" w:rsidRDefault="002D38B4" w:rsidP="002D38B4">
      <w:pPr>
        <w:outlineLvl w:val="0"/>
        <w:rPr>
          <w:b/>
        </w:rPr>
      </w:pPr>
      <w:r w:rsidRPr="00CF08BF">
        <w:rPr>
          <w:b/>
        </w:rPr>
        <w:t>NON-REFEREED PUBLICATIONS</w:t>
      </w:r>
    </w:p>
    <w:p w14:paraId="7D1C6F32" w14:textId="1559F10F" w:rsidR="006F5EC6" w:rsidRDefault="006F5EC6" w:rsidP="005F6ECF">
      <w:pPr>
        <w:rPr>
          <w:b/>
        </w:rPr>
      </w:pPr>
    </w:p>
    <w:p w14:paraId="43010131" w14:textId="799DCE13" w:rsidR="00FB3108" w:rsidRPr="00CF08BF" w:rsidRDefault="00FB3108" w:rsidP="005F6ECF">
      <w:pPr>
        <w:rPr>
          <w:b/>
        </w:rPr>
      </w:pPr>
      <w:r w:rsidRPr="00CF08BF">
        <w:rPr>
          <w:b/>
        </w:rPr>
        <w:t>Catalogue Essays</w:t>
      </w:r>
    </w:p>
    <w:p w14:paraId="53E91333" w14:textId="77777777" w:rsidR="008C0425" w:rsidRDefault="008C0425" w:rsidP="008C0425">
      <w:pPr>
        <w:rPr>
          <w:bCs/>
        </w:rPr>
      </w:pPr>
    </w:p>
    <w:p w14:paraId="0C8F4604" w14:textId="77777777" w:rsidR="008C0425" w:rsidRDefault="00446A72" w:rsidP="008C0425">
      <w:pPr>
        <w:rPr>
          <w:i/>
          <w:iCs/>
          <w:color w:val="000000"/>
          <w:shd w:val="clear" w:color="auto" w:fill="FFFFFF"/>
        </w:rPr>
      </w:pPr>
      <w:r>
        <w:rPr>
          <w:bCs/>
        </w:rPr>
        <w:t>202</w:t>
      </w:r>
      <w:r w:rsidR="00CF4FE3">
        <w:rPr>
          <w:bCs/>
        </w:rPr>
        <w:t>4</w:t>
      </w:r>
      <w:r>
        <w:rPr>
          <w:bCs/>
        </w:rPr>
        <w:t xml:space="preserve"> </w:t>
      </w:r>
      <w:r>
        <w:rPr>
          <w:bCs/>
        </w:rPr>
        <w:tab/>
      </w:r>
      <w:r w:rsidR="008C0425">
        <w:rPr>
          <w:bCs/>
        </w:rPr>
        <w:tab/>
      </w:r>
      <w:r w:rsidR="008C0425">
        <w:rPr>
          <w:bCs/>
        </w:rPr>
        <w:tab/>
      </w:r>
      <w:r w:rsidR="008C0425" w:rsidRPr="00446A72">
        <w:t>“Roman Corset by Gabriele Stötzer</w:t>
      </w:r>
      <w:r w:rsidR="008C0425">
        <w:t>.” E</w:t>
      </w:r>
      <w:r w:rsidR="008C0425" w:rsidRPr="00446A72">
        <w:t xml:space="preserve">ssay for exhibition </w:t>
      </w:r>
      <w:r w:rsidR="008C0425" w:rsidRPr="00446A72">
        <w:rPr>
          <w:i/>
          <w:iCs/>
          <w:color w:val="000000"/>
          <w:shd w:val="clear" w:color="auto" w:fill="FFFFFF"/>
        </w:rPr>
        <w:t xml:space="preserve">Made in </w:t>
      </w:r>
    </w:p>
    <w:p w14:paraId="5CDD8825" w14:textId="57770889" w:rsidR="008C0425" w:rsidRPr="00E63710" w:rsidRDefault="008C0425" w:rsidP="008C0425">
      <w:pPr>
        <w:ind w:left="2160"/>
        <w:rPr>
          <w:color w:val="000000"/>
          <w:shd w:val="clear" w:color="auto" w:fill="FFFFFF"/>
        </w:rPr>
      </w:pPr>
      <w:r w:rsidRPr="00446A72">
        <w:rPr>
          <w:i/>
          <w:iCs/>
          <w:color w:val="000000"/>
          <w:shd w:val="clear" w:color="auto" w:fill="FFFFFF"/>
        </w:rPr>
        <w:t>Germany? Art and Identity in a Global Nation</w:t>
      </w:r>
      <w:r w:rsidRPr="00446A72">
        <w:rPr>
          <w:color w:val="000000"/>
          <w:shd w:val="clear" w:color="auto" w:fill="FFFFFF"/>
        </w:rPr>
        <w:t>, curated by Lynette Roth at the Busch-Reisinger Museum, Harvard University (</w:t>
      </w:r>
      <w:r>
        <w:rPr>
          <w:color w:val="000000"/>
          <w:shd w:val="clear" w:color="auto" w:fill="FFFFFF"/>
        </w:rPr>
        <w:t>September)</w:t>
      </w:r>
      <w:r w:rsidRPr="00446A72">
        <w:rPr>
          <w:color w:val="000000"/>
          <w:shd w:val="clear" w:color="auto" w:fill="FFFFFF"/>
        </w:rPr>
        <w:t xml:space="preserve">. </w:t>
      </w:r>
    </w:p>
    <w:p w14:paraId="535AC8FE" w14:textId="77777777" w:rsidR="008C0425" w:rsidRDefault="008C0425" w:rsidP="008C0425">
      <w:pPr>
        <w:pStyle w:val="NormalWeb"/>
        <w:spacing w:before="0" w:beforeAutospacing="0" w:after="0" w:afterAutospacing="0"/>
        <w:textAlignment w:val="baseline"/>
        <w:rPr>
          <w:bCs/>
        </w:rPr>
      </w:pPr>
    </w:p>
    <w:p w14:paraId="1EFF8A99" w14:textId="69B33946" w:rsidR="00E63710" w:rsidRPr="008C0425" w:rsidRDefault="00E63710" w:rsidP="008C0425">
      <w:pPr>
        <w:ind w:left="2160"/>
        <w:rPr>
          <w:bCs/>
          <w:i/>
        </w:rPr>
      </w:pPr>
      <w:r w:rsidRPr="00E63710">
        <w:t xml:space="preserve">“Alone with Company: Gundula Schulze </w:t>
      </w:r>
      <w:proofErr w:type="spellStart"/>
      <w:r w:rsidRPr="00E63710">
        <w:t>Eldowy’s</w:t>
      </w:r>
      <w:proofErr w:type="spellEnd"/>
      <w:r w:rsidRPr="00E63710">
        <w:t xml:space="preserve"> New York City Photographs.” </w:t>
      </w:r>
      <w:r w:rsidRPr="00E63710">
        <w:rPr>
          <w:bCs/>
        </w:rPr>
        <w:t xml:space="preserve">Essay on Gundula Schulze </w:t>
      </w:r>
      <w:proofErr w:type="spellStart"/>
      <w:r w:rsidRPr="00E63710">
        <w:rPr>
          <w:bCs/>
        </w:rPr>
        <w:t>Eldowy</w:t>
      </w:r>
      <w:proofErr w:type="spellEnd"/>
      <w:r w:rsidRPr="00E63710">
        <w:rPr>
          <w:bCs/>
        </w:rPr>
        <w:t xml:space="preserve"> for </w:t>
      </w:r>
      <w:r w:rsidR="00E12B21">
        <w:rPr>
          <w:bCs/>
        </w:rPr>
        <w:t>exhibition at the</w:t>
      </w:r>
      <w:r w:rsidRPr="00E63710">
        <w:rPr>
          <w:bCs/>
        </w:rPr>
        <w:t xml:space="preserve"> Akademie der Künste, Berlin </w:t>
      </w:r>
      <w:r w:rsidR="00E12B21">
        <w:rPr>
          <w:bCs/>
        </w:rPr>
        <w:t>(January)</w:t>
      </w:r>
      <w:r w:rsidR="008C0425">
        <w:rPr>
          <w:bCs/>
        </w:rPr>
        <w:t xml:space="preserve">. </w:t>
      </w:r>
      <w:r w:rsidR="008C0425" w:rsidRPr="00CF08BF">
        <w:t>Published in both original English and in German translation.</w:t>
      </w:r>
    </w:p>
    <w:p w14:paraId="023CAD8A" w14:textId="77777777" w:rsidR="00446A72" w:rsidRDefault="00446A72" w:rsidP="00176F06">
      <w:pPr>
        <w:ind w:left="2160" w:hanging="2160"/>
        <w:rPr>
          <w:bCs/>
        </w:rPr>
      </w:pPr>
    </w:p>
    <w:p w14:paraId="42C2CD30" w14:textId="7E118C34" w:rsidR="00176F06" w:rsidRDefault="00176F06" w:rsidP="00176F06">
      <w:pPr>
        <w:ind w:left="2160" w:hanging="2160"/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  <w:iCs/>
        </w:rPr>
        <w:t xml:space="preserve">“Realism and Vulnerability in the Films of Helke </w:t>
      </w:r>
      <w:proofErr w:type="spellStart"/>
      <w:r>
        <w:rPr>
          <w:bCs/>
          <w:iCs/>
        </w:rPr>
        <w:t>Misselwitz</w:t>
      </w:r>
      <w:proofErr w:type="spellEnd"/>
      <w:r>
        <w:rPr>
          <w:bCs/>
          <w:iCs/>
        </w:rPr>
        <w:t xml:space="preserve">.” Essay for the DVD collection “Everyday Poetry: The Early Films of Helke </w:t>
      </w:r>
      <w:proofErr w:type="spellStart"/>
      <w:r>
        <w:rPr>
          <w:bCs/>
          <w:iCs/>
        </w:rPr>
        <w:t>Misselwitz</w:t>
      </w:r>
      <w:proofErr w:type="spellEnd"/>
      <w:r>
        <w:rPr>
          <w:bCs/>
          <w:iCs/>
        </w:rPr>
        <w:t>” (DEFA Film Library).</w:t>
      </w:r>
      <w:r>
        <w:rPr>
          <w:bCs/>
        </w:rPr>
        <w:tab/>
      </w:r>
      <w:r>
        <w:rPr>
          <w:bCs/>
        </w:rPr>
        <w:tab/>
      </w:r>
    </w:p>
    <w:p w14:paraId="18FA38BA" w14:textId="77777777" w:rsidR="00176F06" w:rsidRDefault="00176F06" w:rsidP="005F6ECF">
      <w:pPr>
        <w:rPr>
          <w:bCs/>
        </w:rPr>
      </w:pPr>
    </w:p>
    <w:p w14:paraId="3804128F" w14:textId="46467B6F" w:rsidR="00CF5E51" w:rsidRPr="00CF08BF" w:rsidRDefault="00CF5E51" w:rsidP="005F6ECF">
      <w:pPr>
        <w:rPr>
          <w:bCs/>
        </w:rPr>
      </w:pPr>
      <w:r w:rsidRPr="00CF08BF">
        <w:rPr>
          <w:bCs/>
        </w:rPr>
        <w:t>2016</w:t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="005F6ECF" w:rsidRPr="00CF08BF">
        <w:rPr>
          <w:bCs/>
        </w:rPr>
        <w:t>“</w:t>
      </w:r>
      <w:proofErr w:type="spellStart"/>
      <w:r w:rsidR="005F6ECF" w:rsidRPr="00CF08BF">
        <w:rPr>
          <w:bCs/>
        </w:rPr>
        <w:t>Aufstand</w:t>
      </w:r>
      <w:proofErr w:type="spellEnd"/>
      <w:r w:rsidR="005F6ECF" w:rsidRPr="00CF08BF">
        <w:rPr>
          <w:bCs/>
        </w:rPr>
        <w:t xml:space="preserve"> des Materials. </w:t>
      </w:r>
      <w:proofErr w:type="spellStart"/>
      <w:r w:rsidR="005F6ECF" w:rsidRPr="00CF08BF">
        <w:rPr>
          <w:bCs/>
        </w:rPr>
        <w:t>Körperbilder</w:t>
      </w:r>
      <w:proofErr w:type="spellEnd"/>
      <w:r w:rsidR="005F6ECF" w:rsidRPr="00CF08BF">
        <w:rPr>
          <w:bCs/>
        </w:rPr>
        <w:t xml:space="preserve"> </w:t>
      </w:r>
      <w:proofErr w:type="spellStart"/>
      <w:r w:rsidR="005F6ECF" w:rsidRPr="00CF08BF">
        <w:rPr>
          <w:bCs/>
        </w:rPr>
        <w:t>im</w:t>
      </w:r>
      <w:proofErr w:type="spellEnd"/>
      <w:r w:rsidR="005F6ECF" w:rsidRPr="00CF08BF">
        <w:rPr>
          <w:bCs/>
        </w:rPr>
        <w:t xml:space="preserve"> Prenzlauer Berg der 1980er </w:t>
      </w:r>
    </w:p>
    <w:p w14:paraId="2EFB5397" w14:textId="5E43B1C9" w:rsidR="00CF5E51" w:rsidRPr="00CF08BF" w:rsidRDefault="00CF5E51" w:rsidP="005F6ECF">
      <w:pPr>
        <w:rPr>
          <w:bCs/>
        </w:rPr>
      </w:pP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="005F6ECF" w:rsidRPr="00CF08BF">
        <w:rPr>
          <w:bCs/>
        </w:rPr>
        <w:t>Jahre” (A</w:t>
      </w:r>
      <w:r w:rsidRPr="00CF08BF">
        <w:rPr>
          <w:bCs/>
        </w:rPr>
        <w:t xml:space="preserve"> </w:t>
      </w:r>
      <w:r w:rsidR="005F6ECF" w:rsidRPr="00CF08BF">
        <w:rPr>
          <w:bCs/>
        </w:rPr>
        <w:t xml:space="preserve">Material Revolt: Body Portraits in the Prenzlauer Berg of the </w:t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="005F6ECF" w:rsidRPr="00CF08BF">
        <w:rPr>
          <w:bCs/>
        </w:rPr>
        <w:t>1980s)</w:t>
      </w:r>
      <w:r w:rsidRPr="00CF08BF">
        <w:rPr>
          <w:bCs/>
        </w:rPr>
        <w:t xml:space="preserve"> </w:t>
      </w:r>
      <w:r w:rsidR="005F6ECF" w:rsidRPr="00CF08BF">
        <w:rPr>
          <w:bCs/>
        </w:rPr>
        <w:t>in </w:t>
      </w:r>
      <w:proofErr w:type="spellStart"/>
      <w:r w:rsidR="005F6ECF" w:rsidRPr="00CF08BF">
        <w:rPr>
          <w:bCs/>
          <w:i/>
          <w:iCs/>
        </w:rPr>
        <w:t>Gegenstimmen</w:t>
      </w:r>
      <w:proofErr w:type="spellEnd"/>
      <w:r w:rsidR="005F6ECF" w:rsidRPr="00CF08BF">
        <w:rPr>
          <w:bCs/>
          <w:i/>
          <w:iCs/>
        </w:rPr>
        <w:t>. Kunst in der DDR 1976 – 1989 </w:t>
      </w:r>
      <w:r w:rsidR="005F6ECF" w:rsidRPr="00CF08BF">
        <w:rPr>
          <w:bCs/>
        </w:rPr>
        <w:t>(</w:t>
      </w:r>
      <w:r w:rsidR="005F6ECF" w:rsidRPr="00CF08BF">
        <w:rPr>
          <w:bCs/>
          <w:i/>
        </w:rPr>
        <w:t xml:space="preserve">Voices of </w:t>
      </w:r>
      <w:r w:rsidRPr="00CF08BF">
        <w:rPr>
          <w:bCs/>
          <w:i/>
        </w:rPr>
        <w:tab/>
      </w:r>
      <w:r w:rsidRPr="00CF08BF">
        <w:rPr>
          <w:bCs/>
          <w:i/>
        </w:rPr>
        <w:tab/>
      </w:r>
      <w:r w:rsidRPr="00CF08BF">
        <w:rPr>
          <w:bCs/>
          <w:i/>
        </w:rPr>
        <w:tab/>
      </w:r>
      <w:r w:rsidRPr="00CF08BF">
        <w:rPr>
          <w:bCs/>
          <w:i/>
        </w:rPr>
        <w:tab/>
      </w:r>
      <w:r w:rsidR="005F6ECF" w:rsidRPr="00CF08BF">
        <w:rPr>
          <w:bCs/>
          <w:i/>
        </w:rPr>
        <w:t>Dissent: Art in the</w:t>
      </w:r>
      <w:r w:rsidRPr="00CF08BF">
        <w:rPr>
          <w:bCs/>
          <w:i/>
        </w:rPr>
        <w:t xml:space="preserve"> </w:t>
      </w:r>
      <w:r w:rsidR="00536798" w:rsidRPr="00CF08BF">
        <w:rPr>
          <w:bCs/>
          <w:i/>
        </w:rPr>
        <w:t>GDR 1976-</w:t>
      </w:r>
      <w:r w:rsidR="005F6ECF" w:rsidRPr="00CF08BF">
        <w:rPr>
          <w:bCs/>
          <w:i/>
        </w:rPr>
        <w:t>1989</w:t>
      </w:r>
      <w:r w:rsidR="005F6ECF" w:rsidRPr="00CF08BF">
        <w:rPr>
          <w:bCs/>
        </w:rPr>
        <w:t xml:space="preserve">), ed. Christoph Tannert (Berlin: </w:t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="005F6ECF" w:rsidRPr="00CF08BF">
        <w:rPr>
          <w:bCs/>
        </w:rPr>
        <w:t>Deutsche Gesellschaft &amp;</w:t>
      </w:r>
      <w:r w:rsidRPr="00CF08BF">
        <w:rPr>
          <w:bCs/>
        </w:rPr>
        <w:t xml:space="preserve"> </w:t>
      </w:r>
      <w:proofErr w:type="spellStart"/>
      <w:r w:rsidR="005F6ECF" w:rsidRPr="00CF08BF">
        <w:rPr>
          <w:bCs/>
        </w:rPr>
        <w:t>Künstlerhaus</w:t>
      </w:r>
      <w:proofErr w:type="spellEnd"/>
      <w:r w:rsidR="005F6ECF" w:rsidRPr="00CF08BF">
        <w:rPr>
          <w:bCs/>
        </w:rPr>
        <w:t xml:space="preserve"> </w:t>
      </w:r>
      <w:proofErr w:type="spellStart"/>
      <w:r w:rsidR="005F6ECF" w:rsidRPr="00CF08BF">
        <w:rPr>
          <w:bCs/>
        </w:rPr>
        <w:t>Bethanien</w:t>
      </w:r>
      <w:proofErr w:type="spellEnd"/>
      <w:r w:rsidR="005F6ECF" w:rsidRPr="00CF08BF">
        <w:rPr>
          <w:bCs/>
        </w:rPr>
        <w:t xml:space="preserve">, 2016), 394 – 401. </w:t>
      </w:r>
    </w:p>
    <w:p w14:paraId="4B0CAEAA" w14:textId="378A3C0F" w:rsidR="005F6ECF" w:rsidRPr="00CF08BF" w:rsidRDefault="00CF5E51" w:rsidP="005F6ECF">
      <w:pPr>
        <w:rPr>
          <w:bCs/>
          <w:i/>
        </w:rPr>
      </w:pPr>
      <w:r w:rsidRPr="00CF08BF">
        <w:tab/>
      </w:r>
      <w:r w:rsidRPr="00CF08BF">
        <w:tab/>
      </w:r>
      <w:r w:rsidRPr="00CF08BF">
        <w:tab/>
      </w:r>
      <w:r w:rsidR="005F6ECF" w:rsidRPr="00CF08BF">
        <w:t>Published in both original English and</w:t>
      </w:r>
      <w:r w:rsidRPr="00CF08BF">
        <w:t xml:space="preserve"> </w:t>
      </w:r>
      <w:r w:rsidR="005F6ECF" w:rsidRPr="00CF08BF">
        <w:t>in German translation.</w:t>
      </w:r>
    </w:p>
    <w:p w14:paraId="61DC72E7" w14:textId="62A60D5D" w:rsidR="001F3B0E" w:rsidRPr="00CF08BF" w:rsidRDefault="000347E2" w:rsidP="001F3B0E">
      <w:r w:rsidRPr="00CF08BF">
        <w:t xml:space="preserve">  </w:t>
      </w:r>
    </w:p>
    <w:p w14:paraId="7B801C5D" w14:textId="068C9FBD" w:rsidR="0074109B" w:rsidRDefault="0074109B" w:rsidP="00D55B70">
      <w:pPr>
        <w:outlineLvl w:val="0"/>
        <w:rPr>
          <w:b/>
          <w:iCs/>
        </w:rPr>
      </w:pPr>
      <w:r>
        <w:rPr>
          <w:b/>
          <w:iCs/>
        </w:rPr>
        <w:t>Other</w:t>
      </w:r>
    </w:p>
    <w:p w14:paraId="3F9E5DF1" w14:textId="77777777" w:rsidR="00A20BDD" w:rsidRDefault="00A20BDD" w:rsidP="0074109B"/>
    <w:p w14:paraId="27F68663" w14:textId="6BC354F0" w:rsidR="0074109B" w:rsidRPr="00CF08BF" w:rsidRDefault="0074109B" w:rsidP="0074109B">
      <w:r w:rsidRPr="00CF08BF">
        <w:t>2019</w:t>
      </w:r>
      <w:r w:rsidRPr="00CF08BF">
        <w:tab/>
      </w:r>
      <w:r w:rsidRPr="00CF08BF">
        <w:tab/>
      </w:r>
      <w:r w:rsidRPr="00CF08BF">
        <w:tab/>
        <w:t xml:space="preserve">“Lag and Impact in Visual Studies,” </w:t>
      </w:r>
      <w:r w:rsidRPr="00CF08BF">
        <w:rPr>
          <w:i/>
          <w:iCs/>
        </w:rPr>
        <w:t xml:space="preserve">Refract: An Open Access Visual </w:t>
      </w:r>
      <w:r w:rsidRPr="00CF08BF">
        <w:rPr>
          <w:i/>
          <w:iCs/>
        </w:rPr>
        <w:tab/>
      </w:r>
      <w:r w:rsidRPr="00CF08BF">
        <w:rPr>
          <w:i/>
          <w:iCs/>
        </w:rPr>
        <w:tab/>
      </w:r>
      <w:r w:rsidRPr="00CF08BF">
        <w:rPr>
          <w:i/>
          <w:iCs/>
        </w:rPr>
        <w:tab/>
      </w:r>
      <w:r w:rsidRPr="00CF08BF">
        <w:rPr>
          <w:i/>
          <w:iCs/>
        </w:rPr>
        <w:tab/>
        <w:t>Studies Journal</w:t>
      </w:r>
      <w:r w:rsidRPr="00CF08BF">
        <w:t xml:space="preserve"> vol. 1, no. 2 (November 2019): 227 </w:t>
      </w:r>
      <w:r w:rsidRPr="00CF08BF">
        <w:rPr>
          <w:bCs/>
        </w:rPr>
        <w:t xml:space="preserve">– </w:t>
      </w:r>
      <w:r w:rsidRPr="00CF08BF">
        <w:t xml:space="preserve">235. </w:t>
      </w:r>
    </w:p>
    <w:p w14:paraId="378E4BAC" w14:textId="77777777" w:rsidR="0074109B" w:rsidRPr="00CF08BF" w:rsidRDefault="0074109B" w:rsidP="0074109B">
      <w:r w:rsidRPr="00CF08BF">
        <w:tab/>
      </w:r>
      <w:r w:rsidRPr="00CF08BF">
        <w:tab/>
      </w:r>
      <w:r w:rsidRPr="00CF08BF">
        <w:tab/>
      </w:r>
      <w:hyperlink r:id="rId9" w:anchor="main" w:history="1">
        <w:r w:rsidRPr="00CF08BF">
          <w:rPr>
            <w:rStyle w:val="Hyperlink"/>
          </w:rPr>
          <w:t>https://escholarship.org/uc/item/4vw062k0#main</w:t>
        </w:r>
      </w:hyperlink>
    </w:p>
    <w:p w14:paraId="5BD8D1D4" w14:textId="77777777" w:rsidR="0074109B" w:rsidRDefault="0074109B" w:rsidP="00D55B70">
      <w:pPr>
        <w:outlineLvl w:val="0"/>
        <w:rPr>
          <w:b/>
          <w:iCs/>
        </w:rPr>
      </w:pPr>
    </w:p>
    <w:p w14:paraId="30288969" w14:textId="608C254E" w:rsidR="001F3B0E" w:rsidRPr="00CF08BF" w:rsidRDefault="001F3B0E" w:rsidP="00D55B70">
      <w:pPr>
        <w:outlineLvl w:val="0"/>
        <w:rPr>
          <w:b/>
          <w:iCs/>
        </w:rPr>
      </w:pPr>
      <w:r w:rsidRPr="00CF08BF">
        <w:rPr>
          <w:b/>
          <w:iCs/>
        </w:rPr>
        <w:t>Book Reviews</w:t>
      </w:r>
    </w:p>
    <w:p w14:paraId="0EDC1021" w14:textId="4CDF5775" w:rsidR="001F3B0E" w:rsidRPr="00CF08BF" w:rsidRDefault="001F3B0E" w:rsidP="001F3B0E">
      <w:pPr>
        <w:rPr>
          <w:iCs/>
        </w:rPr>
      </w:pPr>
    </w:p>
    <w:p w14:paraId="7D909A00" w14:textId="77777777" w:rsidR="00E023FA" w:rsidRDefault="00CF4FE3" w:rsidP="00E023FA">
      <w:pPr>
        <w:rPr>
          <w:iCs/>
        </w:rPr>
      </w:pPr>
      <w:r>
        <w:rPr>
          <w:iCs/>
        </w:rPr>
        <w:t>2024</w:t>
      </w:r>
      <w:r w:rsidR="001F3B0E" w:rsidRPr="00CF08BF">
        <w:rPr>
          <w:iCs/>
        </w:rPr>
        <w:tab/>
      </w:r>
      <w:r w:rsidR="00E023FA">
        <w:rPr>
          <w:iCs/>
        </w:rPr>
        <w:tab/>
      </w:r>
      <w:r w:rsidR="00E023FA">
        <w:rPr>
          <w:iCs/>
        </w:rPr>
        <w:tab/>
        <w:t xml:space="preserve">Review of Nicholas Mirzoeff, </w:t>
      </w:r>
      <w:r w:rsidR="00E023FA">
        <w:rPr>
          <w:i/>
        </w:rPr>
        <w:t>Introduction to Visual Culture</w:t>
      </w:r>
      <w:r w:rsidR="00E023FA">
        <w:rPr>
          <w:iCs/>
        </w:rPr>
        <w:t>, 3</w:t>
      </w:r>
      <w:r w:rsidR="00E023FA" w:rsidRPr="00E023FA">
        <w:rPr>
          <w:iCs/>
          <w:vertAlign w:val="superscript"/>
        </w:rPr>
        <w:t>rd</w:t>
      </w:r>
      <w:r w:rsidR="00E023FA">
        <w:rPr>
          <w:iCs/>
        </w:rPr>
        <w:t xml:space="preserve"> edition </w:t>
      </w:r>
    </w:p>
    <w:p w14:paraId="4E6BD0B5" w14:textId="64E9EF5C" w:rsidR="00E023FA" w:rsidRPr="00E023FA" w:rsidRDefault="00E023FA" w:rsidP="00E023FA">
      <w:pPr>
        <w:ind w:left="1440" w:firstLine="720"/>
        <w:rPr>
          <w:iCs/>
        </w:rPr>
      </w:pPr>
      <w:r>
        <w:rPr>
          <w:iCs/>
        </w:rPr>
        <w:t xml:space="preserve">for </w:t>
      </w:r>
      <w:r>
        <w:rPr>
          <w:i/>
        </w:rPr>
        <w:t>Visual Studies</w:t>
      </w:r>
      <w:r>
        <w:rPr>
          <w:iCs/>
        </w:rPr>
        <w:t xml:space="preserve"> </w:t>
      </w:r>
      <w:hyperlink r:id="rId10" w:history="1">
        <w:r w:rsidRPr="00E023FA">
          <w:rPr>
            <w:rStyle w:val="Hyperlink"/>
            <w:iCs/>
          </w:rPr>
          <w:t>https://doi.org/10.1080/1472586X.2024.2348677</w:t>
        </w:r>
      </w:hyperlink>
    </w:p>
    <w:p w14:paraId="2CFDEFB3" w14:textId="77777777" w:rsidR="009A5ADF" w:rsidRDefault="009A5ADF" w:rsidP="00E023FA">
      <w:pPr>
        <w:rPr>
          <w:iCs/>
        </w:rPr>
      </w:pPr>
    </w:p>
    <w:p w14:paraId="1B694A75" w14:textId="37964ED5" w:rsidR="00CF4FE3" w:rsidRPr="00414784" w:rsidRDefault="002C1BEF" w:rsidP="009A5ADF">
      <w:pPr>
        <w:ind w:left="2160"/>
        <w:rPr>
          <w:iCs/>
        </w:rPr>
      </w:pPr>
      <w:r>
        <w:rPr>
          <w:iCs/>
        </w:rPr>
        <w:t xml:space="preserve">Review Essay of Brianne Cohen, </w:t>
      </w:r>
      <w:r>
        <w:rPr>
          <w:i/>
        </w:rPr>
        <w:t xml:space="preserve">Don’t Look Away: Art, Nonviolence, and Preventive Publics in Contemporary Europe </w:t>
      </w:r>
      <w:r>
        <w:rPr>
          <w:iCs/>
        </w:rPr>
        <w:t xml:space="preserve">for </w:t>
      </w:r>
      <w:r w:rsidR="00CF4FE3">
        <w:rPr>
          <w:i/>
        </w:rPr>
        <w:t>21: Inquiries into Art</w:t>
      </w:r>
      <w:r w:rsidR="00E023FA">
        <w:rPr>
          <w:i/>
        </w:rPr>
        <w:t>,</w:t>
      </w:r>
      <w:r w:rsidR="00CF4FE3">
        <w:rPr>
          <w:i/>
        </w:rPr>
        <w:t xml:space="preserve"> History, and the Visual</w:t>
      </w:r>
      <w:r w:rsidR="00414784">
        <w:rPr>
          <w:iCs/>
        </w:rPr>
        <w:t>, vol. 5, no. 1: 261-268.</w:t>
      </w:r>
      <w:r w:rsidR="00E023FA">
        <w:rPr>
          <w:iCs/>
        </w:rPr>
        <w:t xml:space="preserve"> </w:t>
      </w:r>
      <w:hyperlink r:id="rId11" w:history="1">
        <w:r w:rsidR="00E023FA" w:rsidRPr="005A0182">
          <w:rPr>
            <w:rStyle w:val="Hyperlink"/>
            <w:iCs/>
          </w:rPr>
          <w:t>https://journals.ub.uni-heidelberg.de/index.php/xxi/article/view/103158</w:t>
        </w:r>
      </w:hyperlink>
      <w:r w:rsidR="00E023FA">
        <w:rPr>
          <w:iCs/>
        </w:rPr>
        <w:t xml:space="preserve"> </w:t>
      </w:r>
    </w:p>
    <w:p w14:paraId="6C61D3A4" w14:textId="77777777" w:rsidR="00CF4FE3" w:rsidRDefault="00CF4FE3" w:rsidP="006F5EC6">
      <w:pPr>
        <w:ind w:left="2160" w:hanging="2160"/>
        <w:rPr>
          <w:i/>
        </w:rPr>
      </w:pPr>
    </w:p>
    <w:p w14:paraId="29255AA7" w14:textId="01A16678" w:rsidR="00CF4FE3" w:rsidRPr="00353057" w:rsidRDefault="00CF4FE3" w:rsidP="006F5EC6">
      <w:pPr>
        <w:ind w:left="2160" w:hanging="2160"/>
        <w:rPr>
          <w:iCs/>
        </w:rPr>
      </w:pPr>
      <w:r>
        <w:rPr>
          <w:iCs/>
        </w:rPr>
        <w:t>2023</w:t>
      </w:r>
      <w:r>
        <w:rPr>
          <w:iCs/>
        </w:rPr>
        <w:tab/>
      </w:r>
      <w:r w:rsidR="00353057">
        <w:rPr>
          <w:iCs/>
        </w:rPr>
        <w:t xml:space="preserve">Review of </w:t>
      </w:r>
      <w:r w:rsidR="00353057" w:rsidRPr="00353057">
        <w:rPr>
          <w:iCs/>
        </w:rPr>
        <w:t xml:space="preserve">Anja Tack, </w:t>
      </w:r>
      <w:r w:rsidR="00353057" w:rsidRPr="00353057">
        <w:rPr>
          <w:i/>
        </w:rPr>
        <w:t xml:space="preserve">Riss </w:t>
      </w:r>
      <w:proofErr w:type="spellStart"/>
      <w:r w:rsidR="00353057" w:rsidRPr="00353057">
        <w:rPr>
          <w:i/>
        </w:rPr>
        <w:t>im</w:t>
      </w:r>
      <w:proofErr w:type="spellEnd"/>
      <w:r w:rsidR="00353057" w:rsidRPr="00353057">
        <w:rPr>
          <w:i/>
        </w:rPr>
        <w:t xml:space="preserve"> Bild. Kunst und Künstler </w:t>
      </w:r>
      <w:proofErr w:type="spellStart"/>
      <w:r w:rsidR="00353057" w:rsidRPr="00353057">
        <w:rPr>
          <w:i/>
        </w:rPr>
        <w:t>aus</w:t>
      </w:r>
      <w:proofErr w:type="spellEnd"/>
      <w:r w:rsidR="00353057" w:rsidRPr="00353057">
        <w:rPr>
          <w:i/>
        </w:rPr>
        <w:t xml:space="preserve"> der DDR und die deutsche </w:t>
      </w:r>
      <w:proofErr w:type="spellStart"/>
      <w:r w:rsidR="00353057" w:rsidRPr="00353057">
        <w:rPr>
          <w:i/>
        </w:rPr>
        <w:t>Vereinigung</w:t>
      </w:r>
      <w:proofErr w:type="spellEnd"/>
      <w:r w:rsidR="00353057">
        <w:rPr>
          <w:iCs/>
        </w:rPr>
        <w:t xml:space="preserve"> for </w:t>
      </w:r>
      <w:r w:rsidR="006F5EC6">
        <w:rPr>
          <w:i/>
        </w:rPr>
        <w:t>Journal of Contemporary History</w:t>
      </w:r>
      <w:r w:rsidR="00353057">
        <w:rPr>
          <w:iCs/>
        </w:rPr>
        <w:t xml:space="preserve">, vol 58. no. 3. </w:t>
      </w:r>
      <w:hyperlink r:id="rId12" w:history="1">
        <w:r w:rsidR="00353057" w:rsidRPr="00232CF4">
          <w:rPr>
            <w:rStyle w:val="Hyperlink"/>
            <w:iCs/>
          </w:rPr>
          <w:t>https://doi.org/10.1177/00220094231173322f</w:t>
        </w:r>
      </w:hyperlink>
      <w:r w:rsidR="00353057">
        <w:rPr>
          <w:iCs/>
        </w:rPr>
        <w:t xml:space="preserve"> </w:t>
      </w:r>
    </w:p>
    <w:p w14:paraId="1A50ABCC" w14:textId="77777777" w:rsidR="00CF4FE3" w:rsidRDefault="00CF4FE3" w:rsidP="006F5EC6">
      <w:pPr>
        <w:ind w:left="2160" w:hanging="2160"/>
        <w:rPr>
          <w:i/>
          <w:iCs/>
        </w:rPr>
      </w:pPr>
    </w:p>
    <w:p w14:paraId="566FBC90" w14:textId="4E001B88" w:rsidR="00353057" w:rsidRPr="00353057" w:rsidRDefault="00353057" w:rsidP="006F5EC6">
      <w:pPr>
        <w:ind w:left="2160" w:hanging="2160"/>
      </w:pPr>
      <w:r>
        <w:t xml:space="preserve">2018 </w:t>
      </w:r>
      <w:r>
        <w:tab/>
        <w:t xml:space="preserve">Review of </w:t>
      </w:r>
      <w:r w:rsidRPr="00353057">
        <w:t xml:space="preserve">Amy </w:t>
      </w:r>
      <w:proofErr w:type="spellStart"/>
      <w:r w:rsidRPr="00353057">
        <w:t>Bryzgel</w:t>
      </w:r>
      <w:proofErr w:type="spellEnd"/>
      <w:r w:rsidRPr="00353057">
        <w:t xml:space="preserve">, </w:t>
      </w:r>
      <w:r w:rsidRPr="00353057">
        <w:rPr>
          <w:i/>
          <w:iCs/>
        </w:rPr>
        <w:t>Performance art in Eastern Europe since 1960</w:t>
      </w:r>
      <w:r>
        <w:t xml:space="preserve"> for </w:t>
      </w:r>
      <w:r>
        <w:rPr>
          <w:i/>
          <w:iCs/>
        </w:rPr>
        <w:t>CAA Reviews</w:t>
      </w:r>
      <w:r>
        <w:t xml:space="preserve"> (January) </w:t>
      </w:r>
      <w:hyperlink r:id="rId13" w:history="1">
        <w:r w:rsidRPr="00353057">
          <w:rPr>
            <w:rStyle w:val="Hyperlink"/>
          </w:rPr>
          <w:t>DOI: 10.3202/caa.reviews.2018.124</w:t>
        </w:r>
      </w:hyperlink>
      <w:r>
        <w:t xml:space="preserve"> </w:t>
      </w:r>
    </w:p>
    <w:p w14:paraId="36408FDF" w14:textId="77777777" w:rsidR="00353057" w:rsidRDefault="00353057" w:rsidP="006F5EC6">
      <w:pPr>
        <w:ind w:left="2160" w:hanging="2160"/>
      </w:pPr>
    </w:p>
    <w:p w14:paraId="2F2B068F" w14:textId="4223C525" w:rsidR="001F3B0E" w:rsidRPr="00353057" w:rsidRDefault="00353057" w:rsidP="006F5EC6">
      <w:pPr>
        <w:ind w:left="2160" w:hanging="2160"/>
      </w:pPr>
      <w:r>
        <w:t>2017</w:t>
      </w:r>
      <w:r>
        <w:tab/>
        <w:t xml:space="preserve">Review of Nicholas Mirzoeff, </w:t>
      </w:r>
      <w:r>
        <w:rPr>
          <w:i/>
          <w:iCs/>
        </w:rPr>
        <w:t xml:space="preserve">How to See the World </w:t>
      </w:r>
      <w:r w:rsidR="008C31AA">
        <w:t xml:space="preserve">for </w:t>
      </w:r>
      <w:r w:rsidR="00344BC2" w:rsidRPr="00CF08BF">
        <w:rPr>
          <w:i/>
          <w:iCs/>
        </w:rPr>
        <w:t xml:space="preserve">Journal of Visual </w:t>
      </w:r>
      <w:r>
        <w:rPr>
          <w:i/>
          <w:iCs/>
        </w:rPr>
        <w:t>Culture</w:t>
      </w:r>
      <w:r>
        <w:t>, vol. 16, no. 16.</w:t>
      </w:r>
      <w:r w:rsidR="008C31AA">
        <w:t xml:space="preserve"> </w:t>
      </w:r>
      <w:hyperlink r:id="rId14" w:history="1">
        <w:r w:rsidR="008C31AA" w:rsidRPr="008C31AA">
          <w:rPr>
            <w:rStyle w:val="Hyperlink"/>
          </w:rPr>
          <w:t>https://doi.org/10.1177/147041291773236</w:t>
        </w:r>
      </w:hyperlink>
    </w:p>
    <w:p w14:paraId="57490D6E" w14:textId="1CA035CD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lastRenderedPageBreak/>
        <w:t>Online Scholarship</w:t>
      </w:r>
    </w:p>
    <w:p w14:paraId="36CC1EF9" w14:textId="77777777" w:rsidR="00E023FA" w:rsidRDefault="00E023FA" w:rsidP="00E023FA">
      <w:pPr>
        <w:rPr>
          <w:color w:val="000000" w:themeColor="text1"/>
        </w:rPr>
      </w:pPr>
    </w:p>
    <w:p w14:paraId="78CFEDBA" w14:textId="6A220950" w:rsidR="009E6426" w:rsidRPr="009E6426" w:rsidRDefault="009E6426" w:rsidP="00EA612A">
      <w:pPr>
        <w:ind w:left="2160" w:hanging="2160"/>
        <w:rPr>
          <w:color w:val="000000" w:themeColor="text1"/>
        </w:rPr>
      </w:pPr>
      <w:r>
        <w:rPr>
          <w:color w:val="000000" w:themeColor="text1"/>
        </w:rPr>
        <w:t xml:space="preserve">2023 </w:t>
      </w:r>
      <w:r>
        <w:rPr>
          <w:color w:val="000000" w:themeColor="text1"/>
        </w:rPr>
        <w:tab/>
        <w:t xml:space="preserve">“Sara Blaylock. On her book </w:t>
      </w:r>
      <w:r>
        <w:rPr>
          <w:i/>
          <w:iCs/>
          <w:color w:val="000000" w:themeColor="text1"/>
        </w:rPr>
        <w:t>Parallel Public: Experimental Art in Late East Germany</w:t>
      </w:r>
      <w:r>
        <w:rPr>
          <w:color w:val="000000" w:themeColor="text1"/>
        </w:rPr>
        <w:t xml:space="preserve">.” Cover Interview for </w:t>
      </w:r>
      <w:proofErr w:type="spellStart"/>
      <w:r w:rsidRPr="009E6426">
        <w:rPr>
          <w:color w:val="000000" w:themeColor="text1"/>
        </w:rPr>
        <w:t>Rorotoko</w:t>
      </w:r>
      <w:proofErr w:type="spellEnd"/>
      <w:r>
        <w:rPr>
          <w:color w:val="000000" w:themeColor="text1"/>
        </w:rPr>
        <w:t xml:space="preserve"> (</w:t>
      </w:r>
      <w:r w:rsidRPr="009E6426">
        <w:rPr>
          <w:color w:val="000000" w:themeColor="text1"/>
        </w:rPr>
        <w:t>March</w:t>
      </w:r>
      <w:r>
        <w:rPr>
          <w:color w:val="000000" w:themeColor="text1"/>
        </w:rPr>
        <w:t xml:space="preserve"> 15, 2023). </w:t>
      </w:r>
      <w:hyperlink r:id="rId15" w:history="1">
        <w:r w:rsidRPr="004C3EA1">
          <w:rPr>
            <w:rStyle w:val="Hyperlink"/>
          </w:rPr>
          <w:t>https://rorotoko.com/interview/20230315_blaylock_sara_on_book_parallel_public_experimental_art_late_east/</w:t>
        </w:r>
      </w:hyperlink>
      <w:r>
        <w:rPr>
          <w:color w:val="000000" w:themeColor="text1"/>
        </w:rPr>
        <w:t xml:space="preserve"> </w:t>
      </w:r>
    </w:p>
    <w:p w14:paraId="3BD5E467" w14:textId="77777777" w:rsidR="009E6426" w:rsidRDefault="009E6426" w:rsidP="00EA612A">
      <w:pPr>
        <w:ind w:left="2160" w:hanging="2160"/>
        <w:rPr>
          <w:color w:val="000000" w:themeColor="text1"/>
        </w:rPr>
      </w:pPr>
    </w:p>
    <w:p w14:paraId="17F3FC56" w14:textId="7F0FA7A5" w:rsidR="00EA612A" w:rsidRPr="00EA612A" w:rsidRDefault="00EA612A" w:rsidP="00EA612A">
      <w:pPr>
        <w:ind w:left="2160" w:hanging="2160"/>
        <w:rPr>
          <w:color w:val="000000" w:themeColor="text1"/>
        </w:rPr>
      </w:pPr>
      <w:r w:rsidRPr="00EA612A">
        <w:rPr>
          <w:color w:val="000000" w:themeColor="text1"/>
        </w:rPr>
        <w:t>2022</w:t>
      </w:r>
      <w:r w:rsidRPr="00EA612A">
        <w:rPr>
          <w:color w:val="000000" w:themeColor="text1"/>
        </w:rPr>
        <w:tab/>
      </w:r>
      <w:r w:rsidR="00176F06">
        <w:rPr>
          <w:color w:val="000000" w:themeColor="text1"/>
        </w:rPr>
        <w:t>“</w:t>
      </w:r>
      <w:r w:rsidRPr="00EA612A">
        <w:rPr>
          <w:color w:val="000000" w:themeColor="text1"/>
        </w:rPr>
        <w:t>Parallel Public – Experimental Art in Late East Germany by Sara Blaylock</w:t>
      </w:r>
      <w:r w:rsidR="00EE4F88">
        <w:rPr>
          <w:color w:val="000000" w:themeColor="text1"/>
        </w:rPr>
        <w:t>.”</w:t>
      </w:r>
      <w:r w:rsidRPr="00EA612A">
        <w:rPr>
          <w:color w:val="000000" w:themeColor="text1"/>
        </w:rPr>
        <w:t xml:space="preserve"> Interview with Matt Lamont for </w:t>
      </w:r>
      <w:r w:rsidRPr="00EA612A">
        <w:rPr>
          <w:i/>
          <w:iCs/>
          <w:color w:val="000000" w:themeColor="text1"/>
          <w:bdr w:val="none" w:sz="0" w:space="0" w:color="auto" w:frame="1"/>
        </w:rPr>
        <w:t>Design Reviewed</w:t>
      </w:r>
      <w:r w:rsidRPr="00EA612A">
        <w:rPr>
          <w:color w:val="000000" w:themeColor="text1"/>
        </w:rPr>
        <w:t> (March 2022).</w:t>
      </w:r>
      <w:r>
        <w:rPr>
          <w:color w:val="000000" w:themeColor="text1"/>
        </w:rPr>
        <w:t xml:space="preserve"> </w:t>
      </w:r>
      <w:hyperlink r:id="rId16" w:history="1">
        <w:r w:rsidRPr="00686460">
          <w:rPr>
            <w:rStyle w:val="Hyperlink"/>
          </w:rPr>
          <w:t>https://www.designreviewed.com/parallel-public-experimental-art-in-late-east-germany-by-sara-blaylock/</w:t>
        </w:r>
      </w:hyperlink>
      <w:r>
        <w:rPr>
          <w:color w:val="000000" w:themeColor="text1"/>
        </w:rPr>
        <w:t xml:space="preserve"> </w:t>
      </w:r>
    </w:p>
    <w:p w14:paraId="60E270F6" w14:textId="06242EC9" w:rsidR="00EA612A" w:rsidRPr="00EA612A" w:rsidRDefault="00EA612A" w:rsidP="001634DB">
      <w:pPr>
        <w:ind w:left="2160" w:hanging="2160"/>
        <w:rPr>
          <w:color w:val="000000" w:themeColor="text1"/>
        </w:rPr>
      </w:pPr>
    </w:p>
    <w:p w14:paraId="7530B13B" w14:textId="77777777" w:rsidR="0074109B" w:rsidRPr="001A44BA" w:rsidRDefault="0074109B" w:rsidP="0074109B">
      <w:pPr>
        <w:pStyle w:val="NormalWeb"/>
        <w:spacing w:before="0" w:beforeAutospacing="0" w:after="0" w:afterAutospacing="0"/>
        <w:textAlignment w:val="baseline"/>
      </w:pPr>
      <w:r w:rsidRPr="00CF08BF">
        <w:t>2021</w:t>
      </w:r>
      <w:r w:rsidRPr="00CF08BF">
        <w:tab/>
      </w:r>
      <w:r w:rsidRPr="00CF08BF">
        <w:tab/>
      </w:r>
      <w:r w:rsidRPr="00CF08BF">
        <w:tab/>
      </w:r>
      <w:r w:rsidRPr="00CF08BF">
        <w:rPr>
          <w:color w:val="000000"/>
        </w:rPr>
        <w:t xml:space="preserve">“Hierarchies of Hardship.” In </w:t>
      </w:r>
      <w:r w:rsidRPr="00CF08BF">
        <w:rPr>
          <w:i/>
          <w:iCs/>
          <w:color w:val="000000"/>
        </w:rPr>
        <w:t xml:space="preserve">Pause. </w:t>
      </w:r>
      <w:proofErr w:type="spellStart"/>
      <w:r w:rsidRPr="00CF08BF">
        <w:rPr>
          <w:i/>
          <w:iCs/>
          <w:color w:val="000000"/>
        </w:rPr>
        <w:t>Fervour</w:t>
      </w:r>
      <w:proofErr w:type="spellEnd"/>
      <w:r w:rsidRPr="00CF08BF">
        <w:rPr>
          <w:i/>
          <w:iCs/>
          <w:color w:val="000000"/>
        </w:rPr>
        <w:t>. Reflections on a Pandemic</w:t>
      </w:r>
      <w:r w:rsidRPr="00CF08BF">
        <w:rPr>
          <w:color w:val="000000"/>
        </w:rPr>
        <w:t>, </w:t>
      </w:r>
    </w:p>
    <w:p w14:paraId="680C15A6" w14:textId="77777777" w:rsidR="0074109B" w:rsidRPr="00CF08BF" w:rsidRDefault="0074109B" w:rsidP="0074109B">
      <w:pPr>
        <w:pStyle w:val="NormalWeb"/>
        <w:spacing w:before="0" w:beforeAutospacing="0" w:after="0" w:afterAutospacing="0"/>
        <w:ind w:left="1440" w:firstLine="720"/>
        <w:rPr>
          <w:color w:val="000000"/>
        </w:rPr>
      </w:pPr>
      <w:r w:rsidRPr="00CF08BF">
        <w:rPr>
          <w:color w:val="000000"/>
        </w:rPr>
        <w:t xml:space="preserve">eds. Manca Bajec, Tom Holert and Marquard Smith, (Harun </w:t>
      </w:r>
      <w:proofErr w:type="spellStart"/>
      <w:r w:rsidRPr="00CF08BF">
        <w:rPr>
          <w:color w:val="000000"/>
        </w:rPr>
        <w:t>Farocki</w:t>
      </w:r>
      <w:proofErr w:type="spellEnd"/>
      <w:r w:rsidRPr="00CF08BF">
        <w:rPr>
          <w:color w:val="000000"/>
        </w:rPr>
        <w:tab/>
      </w:r>
      <w:proofErr w:type="spellStart"/>
      <w:r w:rsidRPr="00CF08BF">
        <w:rPr>
          <w:color w:val="000000"/>
        </w:rPr>
        <w:t>Institut</w:t>
      </w:r>
      <w:proofErr w:type="spellEnd"/>
      <w:r w:rsidRPr="00CF08BF">
        <w:rPr>
          <w:color w:val="000000"/>
        </w:rPr>
        <w:t xml:space="preserve"> and the Journal of Visual Culture, 2021), 73 – 74. </w:t>
      </w:r>
    </w:p>
    <w:p w14:paraId="32A76CD4" w14:textId="77777777" w:rsidR="0074109B" w:rsidRPr="00CF08BF" w:rsidRDefault="0074109B" w:rsidP="0074109B">
      <w:pPr>
        <w:pStyle w:val="NormalWeb"/>
        <w:spacing w:before="0" w:beforeAutospacing="0" w:after="0" w:afterAutospacing="0"/>
        <w:ind w:left="1440" w:firstLine="720"/>
        <w:rPr>
          <w:color w:val="000000"/>
        </w:rPr>
      </w:pPr>
    </w:p>
    <w:p w14:paraId="5C06CD97" w14:textId="77777777" w:rsidR="0074109B" w:rsidRPr="00CF08BF" w:rsidRDefault="0074109B" w:rsidP="0074109B">
      <w:pPr>
        <w:pStyle w:val="NormalWeb"/>
        <w:spacing w:before="0" w:beforeAutospacing="0" w:after="0" w:afterAutospacing="0"/>
        <w:ind w:left="2160"/>
      </w:pPr>
      <w:r w:rsidRPr="00CF08BF">
        <w:rPr>
          <w:color w:val="000000"/>
        </w:rPr>
        <w:t>Originally published online in the journal</w:t>
      </w:r>
      <w:r w:rsidRPr="00CF08BF">
        <w:rPr>
          <w:i/>
          <w:iCs/>
          <w:color w:val="000000"/>
        </w:rPr>
        <w:t xml:space="preserve"> Rosa Mercedes</w:t>
      </w:r>
      <w:r w:rsidRPr="00CF08BF">
        <w:rPr>
          <w:color w:val="000000"/>
        </w:rPr>
        <w:t>, vol 2, no. 15 (May 9, 2020). </w:t>
      </w:r>
      <w:hyperlink r:id="rId17" w:history="1">
        <w:r w:rsidRPr="00CF08BF">
          <w:rPr>
            <w:rStyle w:val="Hyperlink"/>
          </w:rPr>
          <w:t>https://www.harun-farocki-institut.org/en/2020/05/09/hierarchies-of-hardship-journal-of-</w:t>
        </w:r>
      </w:hyperlink>
      <w:hyperlink r:id="rId18" w:history="1">
        <w:r w:rsidRPr="00CF08BF">
          <w:rPr>
            <w:rStyle w:val="Hyperlink"/>
          </w:rPr>
          <w:t>visual-culture-hafi-15-2/</w:t>
        </w:r>
      </w:hyperlink>
      <w:r w:rsidRPr="00CF08BF">
        <w:rPr>
          <w:color w:val="000000"/>
        </w:rPr>
        <w:t xml:space="preserve"> </w:t>
      </w:r>
      <w:r w:rsidRPr="00CF08BF">
        <w:t xml:space="preserve"> </w:t>
      </w:r>
    </w:p>
    <w:p w14:paraId="441BAFB6" w14:textId="77777777" w:rsidR="0074109B" w:rsidRDefault="0074109B" w:rsidP="0074109B"/>
    <w:p w14:paraId="0CA150A0" w14:textId="2FEA21B3" w:rsidR="001634DB" w:rsidRPr="00CF08BF" w:rsidRDefault="00CF5E51" w:rsidP="001634DB">
      <w:pPr>
        <w:ind w:left="2160" w:hanging="2160"/>
        <w:rPr>
          <w:rStyle w:val="Hyperlink"/>
          <w:bCs/>
          <w:color w:val="auto"/>
          <w:u w:val="none"/>
        </w:rPr>
      </w:pPr>
      <w:r w:rsidRPr="00CF08BF">
        <w:t>2017</w:t>
      </w:r>
      <w:r w:rsidRPr="00CF08BF">
        <w:tab/>
      </w:r>
      <w:r w:rsidR="001F3B0E" w:rsidRPr="00CF08BF">
        <w:t xml:space="preserve">“Post-Truth and the Critical Media Consumer: Afterthoughts on </w:t>
      </w:r>
      <w:r w:rsidR="001F3B0E" w:rsidRPr="00CF08BF">
        <w:rPr>
          <w:i/>
        </w:rPr>
        <w:t>In the Year of the Pig</w:t>
      </w:r>
      <w:r w:rsidR="001F3B0E" w:rsidRPr="00CF08BF">
        <w:t xml:space="preserve"> and </w:t>
      </w:r>
      <w:r w:rsidR="001F3B0E" w:rsidRPr="00CF08BF">
        <w:rPr>
          <w:i/>
        </w:rPr>
        <w:t>Pilots in Pajamas</w:t>
      </w:r>
      <w:r w:rsidR="001F3B0E" w:rsidRPr="00CF08BF">
        <w:t xml:space="preserve">,” </w:t>
      </w:r>
      <w:r w:rsidR="001F3B0E" w:rsidRPr="00CF08BF">
        <w:rPr>
          <w:bCs/>
          <w:i/>
          <w:iCs/>
        </w:rPr>
        <w:t>Cinema Journal's Afterthoughts and Postscripts</w:t>
      </w:r>
      <w:r w:rsidR="001F3B0E" w:rsidRPr="00CF08BF">
        <w:rPr>
          <w:bCs/>
          <w:i/>
        </w:rPr>
        <w:t xml:space="preserve">, </w:t>
      </w:r>
      <w:r w:rsidR="001F3B0E" w:rsidRPr="00CF08BF">
        <w:rPr>
          <w:bCs/>
        </w:rPr>
        <w:t>vol. 56, no. 2 (Summer 2017).</w:t>
      </w:r>
      <w:r w:rsidR="001634DB" w:rsidRPr="00CF08BF">
        <w:rPr>
          <w:bCs/>
        </w:rPr>
        <w:t xml:space="preserve"> </w:t>
      </w:r>
      <w:hyperlink r:id="rId19" w:history="1">
        <w:r w:rsidR="00EA612A" w:rsidRPr="00686460">
          <w:rPr>
            <w:rStyle w:val="Hyperlink"/>
            <w:bCs/>
          </w:rPr>
          <w:t>https://www.cmstudies.org/page/CJ_after564_blaylock?&amp;hhsearchterms=%22post-truth+and+the+critical+media+consumer%22</w:t>
        </w:r>
      </w:hyperlink>
      <w:r w:rsidR="00EA612A">
        <w:rPr>
          <w:bCs/>
        </w:rPr>
        <w:t xml:space="preserve"> </w:t>
      </w:r>
    </w:p>
    <w:p w14:paraId="030ABA07" w14:textId="77777777" w:rsidR="00E65CD7" w:rsidRPr="00CF08BF" w:rsidRDefault="00E65CD7" w:rsidP="001F3B0E">
      <w:pPr>
        <w:rPr>
          <w:bCs/>
        </w:rPr>
      </w:pPr>
    </w:p>
    <w:p w14:paraId="2486274F" w14:textId="473D654E" w:rsidR="00CF5E51" w:rsidRPr="00CF08BF" w:rsidRDefault="00D916F4" w:rsidP="001F3B0E">
      <w:pPr>
        <w:rPr>
          <w:bCs/>
        </w:rPr>
      </w:pPr>
      <w:r w:rsidRPr="00CF08BF">
        <w:rPr>
          <w:bCs/>
        </w:rPr>
        <w:tab/>
      </w:r>
      <w:r w:rsidRPr="00CF08BF">
        <w:rPr>
          <w:bCs/>
        </w:rPr>
        <w:tab/>
      </w:r>
      <w:r w:rsidRPr="00CF08BF">
        <w:rPr>
          <w:bCs/>
        </w:rPr>
        <w:tab/>
      </w:r>
      <w:r w:rsidR="001F3B0E" w:rsidRPr="00CF08BF">
        <w:t xml:space="preserve">“Performing the Subject, Claiming Space: Performance Art in a 1980s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1F3B0E" w:rsidRPr="00CF08BF">
        <w:t>East Germany</w:t>
      </w:r>
      <w:r w:rsidR="00EE4F88">
        <w:t>.</w:t>
      </w:r>
      <w:r w:rsidR="001F3B0E" w:rsidRPr="00CF08BF">
        <w:t xml:space="preserve">” post. Notes on Modern &amp; Contemporary Art Around the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1F3B0E" w:rsidRPr="00CF08BF">
        <w:t>Globe, Museum of Modern Art. August 2017.</w:t>
      </w:r>
      <w:r w:rsidR="00CF5E51" w:rsidRPr="00CF08BF">
        <w:t xml:space="preserve"> </w:t>
      </w:r>
      <w:hyperlink r:id="rId20" w:history="1">
        <w:r w:rsidR="00CF5E51" w:rsidRPr="00CF08BF">
          <w:rPr>
            <w:rStyle w:val="Hyperlink"/>
          </w:rPr>
          <w:t>http://post.at.moma.org/</w:t>
        </w:r>
      </w:hyperlink>
    </w:p>
    <w:p w14:paraId="2A4BEA7E" w14:textId="17386160" w:rsidR="001F3B0E" w:rsidRPr="00CF08BF" w:rsidRDefault="00CF5E51" w:rsidP="001F3B0E">
      <w:pPr>
        <w:rPr>
          <w:rStyle w:val="Hyperlink"/>
        </w:rPr>
      </w:pPr>
      <w:r w:rsidRPr="00CF08BF">
        <w:tab/>
      </w:r>
      <w:r w:rsidRPr="00CF08BF">
        <w:tab/>
      </w:r>
      <w:r w:rsidRPr="00CF08BF">
        <w:tab/>
      </w:r>
      <w:hyperlink r:id="rId21" w:history="1">
        <w:r w:rsidRPr="00CF08BF">
          <w:rPr>
            <w:rStyle w:val="Hyperlink"/>
          </w:rPr>
          <w:t xml:space="preserve">content_items/1035-performing-the-subject-claiming-space-performance- </w:t>
        </w:r>
      </w:hyperlink>
    </w:p>
    <w:p w14:paraId="4AC07094" w14:textId="36FE1EC8" w:rsidR="00CF5E51" w:rsidRPr="00CF08BF" w:rsidRDefault="00CF5E51" w:rsidP="001F3B0E">
      <w:pPr>
        <w:rPr>
          <w:u w:val="single"/>
        </w:rPr>
      </w:pPr>
      <w:r w:rsidRPr="00CF08BF">
        <w:tab/>
      </w:r>
      <w:r w:rsidRPr="00CF08BF">
        <w:tab/>
      </w:r>
      <w:r w:rsidRPr="00CF08BF">
        <w:tab/>
      </w:r>
      <w:hyperlink r:id="rId22" w:history="1">
        <w:r w:rsidRPr="00CF08BF">
          <w:rPr>
            <w:rStyle w:val="Hyperlink"/>
          </w:rPr>
          <w:t>art-in-1980s-east-germany</w:t>
        </w:r>
      </w:hyperlink>
    </w:p>
    <w:p w14:paraId="3D6FB2C0" w14:textId="347F456E" w:rsidR="001F3B0E" w:rsidRPr="00CF08BF" w:rsidRDefault="001F3B0E" w:rsidP="001F3B0E"/>
    <w:p w14:paraId="56E0ECC9" w14:textId="77777777" w:rsidR="00CF5E51" w:rsidRPr="00CF08BF" w:rsidRDefault="00CF5E51" w:rsidP="001F3B0E">
      <w:r w:rsidRPr="00CF08BF">
        <w:tab/>
      </w:r>
      <w:r w:rsidRPr="00CF08BF">
        <w:tab/>
      </w:r>
      <w:r w:rsidRPr="00CF08BF">
        <w:tab/>
      </w:r>
      <w:r w:rsidR="001F3B0E" w:rsidRPr="00CF08BF">
        <w:t>“5 Questions with Sara Blaylock,” post. Notes on Modern &amp;</w:t>
      </w:r>
      <w:r w:rsidRPr="00CF08BF">
        <w:t xml:space="preserve"> </w:t>
      </w:r>
    </w:p>
    <w:p w14:paraId="391EE6EB" w14:textId="77777777" w:rsidR="00CF5E51" w:rsidRPr="00CF08BF" w:rsidRDefault="00CF5E51" w:rsidP="001F3B0E">
      <w:r w:rsidRPr="00CF08BF">
        <w:tab/>
      </w:r>
      <w:r w:rsidRPr="00CF08BF">
        <w:tab/>
      </w:r>
      <w:r w:rsidRPr="00CF08BF">
        <w:tab/>
      </w:r>
      <w:r w:rsidR="001F3B0E" w:rsidRPr="00CF08BF">
        <w:t xml:space="preserve">Contemporary Art Around the Globe, Museum of Modern Art. July 2017. </w:t>
      </w:r>
    </w:p>
    <w:p w14:paraId="01293477" w14:textId="57ABA8C7" w:rsidR="001F3B0E" w:rsidRPr="00CF08BF" w:rsidRDefault="00CF5E51" w:rsidP="001F3B0E">
      <w:pPr>
        <w:rPr>
          <w:rStyle w:val="Hyperlink"/>
        </w:rPr>
      </w:pPr>
      <w:r w:rsidRPr="00CF08BF">
        <w:rPr>
          <w:rStyle w:val="Hyperlink"/>
          <w:u w:val="none"/>
        </w:rPr>
        <w:tab/>
      </w:r>
      <w:r w:rsidRPr="00CF08BF">
        <w:rPr>
          <w:rStyle w:val="Hyperlink"/>
          <w:u w:val="none"/>
        </w:rPr>
        <w:tab/>
      </w:r>
      <w:r w:rsidRPr="00CF08BF">
        <w:rPr>
          <w:rStyle w:val="Hyperlink"/>
          <w:u w:val="none"/>
        </w:rPr>
        <w:tab/>
      </w:r>
      <w:hyperlink r:id="rId23" w:history="1">
        <w:r w:rsidRPr="00CF08BF">
          <w:rPr>
            <w:rStyle w:val="Hyperlink"/>
          </w:rPr>
          <w:t>http://post.at.moma.org/content_items/988-5-questions-with-sara-blaylock</w:t>
        </w:r>
      </w:hyperlink>
    </w:p>
    <w:p w14:paraId="6F76CCEE" w14:textId="3BA0C338" w:rsidR="00FB1584" w:rsidRPr="00CF08BF" w:rsidRDefault="00FB1584" w:rsidP="001F3B0E"/>
    <w:p w14:paraId="1A3091D5" w14:textId="09E5021C" w:rsidR="001F3B0E" w:rsidRPr="00CF08BF" w:rsidRDefault="0074109B" w:rsidP="006962D6">
      <w:pPr>
        <w:rPr>
          <w:b/>
          <w:bCs/>
        </w:rPr>
      </w:pPr>
      <w:r>
        <w:rPr>
          <w:b/>
          <w:bCs/>
        </w:rPr>
        <w:t>Exhibition Reviews</w:t>
      </w:r>
    </w:p>
    <w:p w14:paraId="6DB9DBF5" w14:textId="7D09DD87" w:rsidR="00E023FA" w:rsidRDefault="00E023FA" w:rsidP="00C423B6">
      <w:pPr>
        <w:pStyle w:val="NormalWeb"/>
        <w:spacing w:after="0"/>
        <w:ind w:left="2160" w:hanging="2160"/>
      </w:pPr>
      <w:r>
        <w:t>2024</w:t>
      </w:r>
      <w:r>
        <w:tab/>
        <w:t>“</w:t>
      </w:r>
      <w:r w:rsidRPr="00E023FA">
        <w:t>Multiple Realities: Experimental Art in the Eastern Bloc 1960s-1980s</w:t>
      </w:r>
      <w:r>
        <w:t xml:space="preserve">.” </w:t>
      </w:r>
      <w:proofErr w:type="spellStart"/>
      <w:r>
        <w:rPr>
          <w:i/>
          <w:iCs/>
        </w:rPr>
        <w:t>ARTMargins</w:t>
      </w:r>
      <w:proofErr w:type="spellEnd"/>
      <w:r>
        <w:rPr>
          <w:i/>
          <w:iCs/>
        </w:rPr>
        <w:t xml:space="preserve"> Online </w:t>
      </w:r>
      <w:r>
        <w:t xml:space="preserve">(July 5). </w:t>
      </w:r>
      <w:hyperlink r:id="rId24" w:history="1">
        <w:r w:rsidRPr="005A0182">
          <w:rPr>
            <w:rStyle w:val="Hyperlink"/>
          </w:rPr>
          <w:t>https://artmargins.com/multiple-realities/</w:t>
        </w:r>
      </w:hyperlink>
      <w:r>
        <w:t xml:space="preserve"> </w:t>
      </w:r>
    </w:p>
    <w:p w14:paraId="7DD82854" w14:textId="02ADA6F5" w:rsidR="00D95437" w:rsidRDefault="00D95437" w:rsidP="00D95437">
      <w:pPr>
        <w:pStyle w:val="NormalWeb"/>
        <w:spacing w:before="0" w:beforeAutospacing="0" w:after="0" w:afterAutospacing="0"/>
        <w:ind w:left="2160" w:hanging="2160"/>
        <w:textAlignment w:val="baseline"/>
      </w:pPr>
      <w:r>
        <w:t>2022</w:t>
      </w:r>
      <w:r>
        <w:tab/>
        <w:t>“Revolutionary Romances. Transcultural Art Histories in the GDR (</w:t>
      </w:r>
      <w:proofErr w:type="spellStart"/>
      <w:r>
        <w:t>Albertinum</w:t>
      </w:r>
      <w:proofErr w:type="spellEnd"/>
      <w:r>
        <w:t xml:space="preserve">, Dresden).” </w:t>
      </w:r>
      <w:r>
        <w:rPr>
          <w:i/>
          <w:iCs/>
        </w:rPr>
        <w:t>Art Monthly</w:t>
      </w:r>
      <w:r>
        <w:t>, Nr. 459 (September).</w:t>
      </w:r>
    </w:p>
    <w:p w14:paraId="4DEFA6A0" w14:textId="77777777" w:rsidR="00D95437" w:rsidRDefault="00D95437" w:rsidP="007B4565">
      <w:pPr>
        <w:pStyle w:val="NormalWeb"/>
        <w:spacing w:before="0" w:beforeAutospacing="0" w:after="0" w:afterAutospacing="0"/>
        <w:textAlignment w:val="baseline"/>
      </w:pPr>
    </w:p>
    <w:p w14:paraId="107D2464" w14:textId="77777777" w:rsidR="0074109B" w:rsidRPr="00CF08BF" w:rsidRDefault="0074109B" w:rsidP="0074109B">
      <w:r w:rsidRPr="00CF08BF">
        <w:t>2015</w:t>
      </w:r>
      <w:r w:rsidRPr="00CF08BF">
        <w:tab/>
      </w:r>
      <w:r w:rsidRPr="00CF08BF">
        <w:tab/>
      </w:r>
      <w:r w:rsidRPr="00CF08BF">
        <w:tab/>
        <w:t xml:space="preserve">“Cold War Domestics—Home Archives: Paulo </w:t>
      </w:r>
      <w:proofErr w:type="spellStart"/>
      <w:r w:rsidRPr="00CF08BF">
        <w:t>Bruscky</w:t>
      </w:r>
      <w:proofErr w:type="spellEnd"/>
      <w:r w:rsidRPr="00CF08BF">
        <w:t xml:space="preserve"> &amp; Robert </w:t>
      </w:r>
    </w:p>
    <w:p w14:paraId="2BE9BEA3" w14:textId="77777777" w:rsidR="0074109B" w:rsidRPr="00CF08BF" w:rsidRDefault="0074109B" w:rsidP="0074109B">
      <w:r w:rsidRPr="00CF08BF">
        <w:lastRenderedPageBreak/>
        <w:tab/>
      </w:r>
      <w:r w:rsidRPr="00CF08BF">
        <w:tab/>
      </w:r>
      <w:r w:rsidRPr="00CF08BF">
        <w:tab/>
        <w:t xml:space="preserve">Rehfeldt’s Mail Art Exchanges from East Berlin to South America and </w:t>
      </w:r>
    </w:p>
    <w:p w14:paraId="4143306E" w14:textId="77777777" w:rsidR="0074109B" w:rsidRPr="00CF08BF" w:rsidRDefault="0074109B" w:rsidP="0074109B">
      <w:r w:rsidRPr="00CF08BF">
        <w:tab/>
      </w:r>
      <w:r w:rsidRPr="00CF08BF">
        <w:tab/>
      </w:r>
      <w:r w:rsidRPr="00CF08BF">
        <w:tab/>
        <w:t xml:space="preserve">Signs Fiction: Ruth Wolf-Rehfeldt at Chert gallery, Berlin, January 10 – </w:t>
      </w:r>
    </w:p>
    <w:p w14:paraId="49A5D529" w14:textId="77777777" w:rsidR="0074109B" w:rsidRPr="00CF08BF" w:rsidRDefault="0074109B" w:rsidP="0074109B">
      <w:pPr>
        <w:rPr>
          <w:rStyle w:val="Hyperlink"/>
        </w:rPr>
      </w:pPr>
      <w:r w:rsidRPr="00CF08BF">
        <w:tab/>
      </w:r>
      <w:r w:rsidRPr="00CF08BF">
        <w:tab/>
      </w:r>
      <w:r w:rsidRPr="00CF08BF">
        <w:tab/>
        <w:t xml:space="preserve">March 28, 2015,” </w:t>
      </w:r>
      <w:proofErr w:type="spellStart"/>
      <w:r w:rsidRPr="00CF08BF">
        <w:rPr>
          <w:i/>
        </w:rPr>
        <w:t>ARTMargins</w:t>
      </w:r>
      <w:proofErr w:type="spellEnd"/>
      <w:r w:rsidRPr="00CF08BF">
        <w:rPr>
          <w:i/>
        </w:rPr>
        <w:t xml:space="preserve"> Online</w:t>
      </w:r>
      <w:r w:rsidRPr="00CF08BF">
        <w:t xml:space="preserve"> (March 26). </w:t>
      </w:r>
      <w:hyperlink r:id="rId25" w:history="1">
        <w:r w:rsidRPr="00CF08BF">
          <w:rPr>
            <w:rStyle w:val="Hyperlink"/>
          </w:rPr>
          <w:t>http://artmargins.com/</w:t>
        </w:r>
      </w:hyperlink>
      <w:r w:rsidRPr="00CF08BF">
        <w:rPr>
          <w:rStyle w:val="Hyperlink"/>
        </w:rPr>
        <w:t xml:space="preserve"> </w:t>
      </w:r>
    </w:p>
    <w:p w14:paraId="79EF60A1" w14:textId="77777777" w:rsidR="0074109B" w:rsidRDefault="0074109B" w:rsidP="0074109B">
      <w:r w:rsidRPr="00CF08BF">
        <w:rPr>
          <w:rStyle w:val="Hyperlink"/>
          <w:color w:val="000000" w:themeColor="text1"/>
          <w:u w:val="none"/>
        </w:rPr>
        <w:tab/>
      </w:r>
      <w:r w:rsidRPr="00CF08BF">
        <w:rPr>
          <w:rStyle w:val="Hyperlink"/>
          <w:color w:val="000000" w:themeColor="text1"/>
          <w:u w:val="none"/>
        </w:rPr>
        <w:tab/>
      </w:r>
      <w:r w:rsidRPr="00CF08BF">
        <w:rPr>
          <w:rStyle w:val="Hyperlink"/>
          <w:color w:val="000000" w:themeColor="text1"/>
          <w:u w:val="none"/>
        </w:rPr>
        <w:tab/>
      </w:r>
      <w:hyperlink r:id="rId26" w:history="1">
        <w:proofErr w:type="spellStart"/>
        <w:r w:rsidRPr="00CF08BF">
          <w:rPr>
            <w:rStyle w:val="Hyperlink"/>
          </w:rPr>
          <w:t>index.php</w:t>
        </w:r>
        <w:proofErr w:type="spellEnd"/>
        <w:r w:rsidRPr="00CF08BF">
          <w:rPr>
            <w:rStyle w:val="Hyperlink"/>
          </w:rPr>
          <w:t>/exhibitions-sp-132736512/759-paulo-bruscky-a-robert-</w:t>
        </w:r>
        <w:r w:rsidRPr="00CF08BF">
          <w:rPr>
            <w:rStyle w:val="Hyperlink"/>
          </w:rPr>
          <w:tab/>
        </w:r>
      </w:hyperlink>
      <w:r w:rsidRPr="00CF08BF">
        <w:rPr>
          <w:rStyle w:val="Hyperlink"/>
          <w:color w:val="000000" w:themeColor="text1"/>
          <w:u w:val="none"/>
        </w:rPr>
        <w:tab/>
      </w:r>
      <w:r w:rsidRPr="00CF08BF">
        <w:rPr>
          <w:rStyle w:val="Hyperlink"/>
          <w:color w:val="000000" w:themeColor="text1"/>
          <w:u w:val="none"/>
        </w:rPr>
        <w:tab/>
      </w:r>
      <w:r w:rsidRPr="00CF08BF">
        <w:rPr>
          <w:rStyle w:val="Hyperlink"/>
          <w:color w:val="000000" w:themeColor="text1"/>
          <w:u w:val="none"/>
        </w:rPr>
        <w:tab/>
      </w:r>
      <w:r w:rsidRPr="00CF08BF">
        <w:rPr>
          <w:rStyle w:val="Hyperlink"/>
          <w:color w:val="000000" w:themeColor="text1"/>
          <w:u w:val="none"/>
        </w:rPr>
        <w:tab/>
      </w:r>
      <w:hyperlink r:id="rId27" w:history="1">
        <w:proofErr w:type="spellStart"/>
        <w:r w:rsidRPr="00CF08BF">
          <w:rPr>
            <w:rStyle w:val="Hyperlink"/>
          </w:rPr>
          <w:t>rehfeldts</w:t>
        </w:r>
        <w:proofErr w:type="spellEnd"/>
        <w:r w:rsidRPr="00CF08BF">
          <w:rPr>
            <w:rStyle w:val="Hyperlink"/>
          </w:rPr>
          <w:t>-mail-art-exchanges-at-chert-gallery-berlin</w:t>
        </w:r>
      </w:hyperlink>
    </w:p>
    <w:p w14:paraId="3CC826E2" w14:textId="77777777" w:rsidR="00FB3108" w:rsidRPr="00CF08BF" w:rsidRDefault="00FB3108" w:rsidP="006962D6"/>
    <w:p w14:paraId="13F6D63C" w14:textId="52BA7373" w:rsidR="00FB3108" w:rsidRPr="00CF08BF" w:rsidRDefault="00FB3108" w:rsidP="006962D6">
      <w:pPr>
        <w:rPr>
          <w:iCs/>
        </w:rPr>
      </w:pPr>
      <w:r w:rsidRPr="00CF08BF">
        <w:t xml:space="preserve">2011 </w:t>
      </w:r>
      <w:r w:rsidRPr="00CF08BF">
        <w:rPr>
          <w:iCs/>
        </w:rPr>
        <w:t>– 2012</w:t>
      </w:r>
      <w:r w:rsidRPr="00CF08BF">
        <w:rPr>
          <w:iCs/>
        </w:rPr>
        <w:tab/>
      </w:r>
      <w:r w:rsidRPr="00CF08BF">
        <w:rPr>
          <w:iCs/>
        </w:rPr>
        <w:tab/>
        <w:t xml:space="preserve">Art reviews for </w:t>
      </w:r>
      <w:proofErr w:type="spellStart"/>
      <w:r w:rsidRPr="00CF08BF">
        <w:rPr>
          <w:i/>
        </w:rPr>
        <w:t>Whitehot</w:t>
      </w:r>
      <w:proofErr w:type="spellEnd"/>
      <w:r w:rsidRPr="00CF08BF">
        <w:rPr>
          <w:i/>
        </w:rPr>
        <w:t xml:space="preserve"> magazine of contemporary art </w:t>
      </w:r>
      <w:r w:rsidRPr="00CF08BF">
        <w:rPr>
          <w:iCs/>
        </w:rPr>
        <w:t>(online)</w:t>
      </w:r>
      <w:r w:rsidR="00CC328B" w:rsidRPr="00CF08BF">
        <w:rPr>
          <w:iCs/>
        </w:rPr>
        <w:t>.</w:t>
      </w:r>
    </w:p>
    <w:p w14:paraId="3DF377A0" w14:textId="77777777" w:rsidR="00FB3108" w:rsidRPr="00CF08BF" w:rsidRDefault="00FB3108" w:rsidP="006962D6">
      <w:pPr>
        <w:rPr>
          <w:iCs/>
        </w:rPr>
      </w:pPr>
    </w:p>
    <w:p w14:paraId="582FDE4B" w14:textId="38F4DDE5" w:rsidR="004802CF" w:rsidRPr="00E63710" w:rsidRDefault="00FB3108" w:rsidP="00E63710">
      <w:r w:rsidRPr="00CF08BF">
        <w:rPr>
          <w:iCs/>
        </w:rPr>
        <w:t>2009 – 2011</w:t>
      </w:r>
      <w:r w:rsidRPr="00CF08BF">
        <w:rPr>
          <w:iCs/>
        </w:rPr>
        <w:tab/>
      </w:r>
      <w:r w:rsidRPr="00CF08BF">
        <w:rPr>
          <w:iCs/>
        </w:rPr>
        <w:tab/>
        <w:t>Art, film, and culture review</w:t>
      </w:r>
      <w:r w:rsidR="004B0F2D" w:rsidRPr="00CF08BF">
        <w:rPr>
          <w:iCs/>
        </w:rPr>
        <w:t>s</w:t>
      </w:r>
      <w:r w:rsidRPr="00CF08BF">
        <w:rPr>
          <w:iCs/>
        </w:rPr>
        <w:t xml:space="preserve"> for </w:t>
      </w:r>
      <w:r w:rsidRPr="00CF08BF">
        <w:rPr>
          <w:i/>
        </w:rPr>
        <w:t>Barcelona Metropolitan</w:t>
      </w:r>
      <w:r w:rsidRPr="00CF08BF">
        <w:rPr>
          <w:iCs/>
        </w:rPr>
        <w:t xml:space="preserve"> magazine </w:t>
      </w:r>
      <w:r w:rsidR="004B0F2D" w:rsidRPr="00CF08BF">
        <w:rPr>
          <w:iCs/>
        </w:rPr>
        <w:tab/>
      </w:r>
      <w:r w:rsidR="004B0F2D" w:rsidRPr="00CF08BF">
        <w:rPr>
          <w:iCs/>
        </w:rPr>
        <w:tab/>
      </w:r>
      <w:r w:rsidR="004B0F2D" w:rsidRPr="00CF08BF">
        <w:rPr>
          <w:iCs/>
        </w:rPr>
        <w:tab/>
      </w:r>
      <w:r w:rsidR="004B0F2D" w:rsidRPr="00CF08BF">
        <w:rPr>
          <w:iCs/>
        </w:rPr>
        <w:tab/>
      </w:r>
      <w:r w:rsidRPr="00CF08BF">
        <w:rPr>
          <w:iCs/>
        </w:rPr>
        <w:t>(print)</w:t>
      </w:r>
      <w:r w:rsidR="00CC328B" w:rsidRPr="00CF08BF">
        <w:rPr>
          <w:iCs/>
        </w:rPr>
        <w:t>.</w:t>
      </w:r>
      <w:r w:rsidRPr="00CF08BF">
        <w:rPr>
          <w:iCs/>
        </w:rPr>
        <w:tab/>
      </w:r>
      <w:r w:rsidR="00831951" w:rsidRPr="00CF08BF">
        <w:tab/>
      </w:r>
    </w:p>
    <w:p w14:paraId="6042EAAC" w14:textId="77777777" w:rsidR="00446A72" w:rsidRPr="00446A72" w:rsidRDefault="00446A72" w:rsidP="00446A72">
      <w:pPr>
        <w:pStyle w:val="NormalWeb"/>
        <w:spacing w:before="0" w:beforeAutospacing="0" w:after="0" w:afterAutospacing="0"/>
        <w:ind w:left="2160"/>
        <w:textAlignment w:val="baseline"/>
        <w:rPr>
          <w:i/>
          <w:iCs/>
          <w:highlight w:val="yellow"/>
        </w:rPr>
      </w:pPr>
    </w:p>
    <w:p w14:paraId="5DB35A26" w14:textId="1C2F040A" w:rsidR="00613978" w:rsidRDefault="001A113D" w:rsidP="00D55B70">
      <w:pPr>
        <w:outlineLvl w:val="0"/>
        <w:rPr>
          <w:b/>
        </w:rPr>
      </w:pPr>
      <w:r>
        <w:rPr>
          <w:b/>
        </w:rPr>
        <w:t>SCHOLARLY REVIEWS OF MY WORK</w:t>
      </w:r>
    </w:p>
    <w:p w14:paraId="11931244" w14:textId="52306842" w:rsidR="00613978" w:rsidRDefault="00613978" w:rsidP="00D55B70">
      <w:pPr>
        <w:outlineLvl w:val="0"/>
        <w:rPr>
          <w:b/>
        </w:rPr>
      </w:pPr>
    </w:p>
    <w:p w14:paraId="58B8F709" w14:textId="6132D265" w:rsidR="000A2A3F" w:rsidRPr="000A2A3F" w:rsidRDefault="00613978" w:rsidP="000A2A3F">
      <w:pPr>
        <w:ind w:left="2160" w:hanging="2160"/>
        <w:outlineLvl w:val="0"/>
        <w:rPr>
          <w:bCs/>
        </w:rPr>
      </w:pPr>
      <w:r w:rsidRPr="00613978">
        <w:rPr>
          <w:bCs/>
        </w:rPr>
        <w:t>2023</w:t>
      </w:r>
      <w:r w:rsidR="000A2A3F">
        <w:rPr>
          <w:bCs/>
        </w:rPr>
        <w:tab/>
        <w:t xml:space="preserve">Briana J. Smith. Review of </w:t>
      </w:r>
      <w:r w:rsidR="000A2A3F">
        <w:rPr>
          <w:bCs/>
          <w:i/>
          <w:iCs/>
        </w:rPr>
        <w:t>Parallel Public. Experimental Art in Late East Germany</w:t>
      </w:r>
      <w:r w:rsidR="000A2A3F">
        <w:rPr>
          <w:bCs/>
        </w:rPr>
        <w:t xml:space="preserve"> for </w:t>
      </w:r>
      <w:proofErr w:type="spellStart"/>
      <w:proofErr w:type="gramStart"/>
      <w:r w:rsidR="000A2A3F">
        <w:rPr>
          <w:bCs/>
        </w:rPr>
        <w:t>caa.Reviews</w:t>
      </w:r>
      <w:proofErr w:type="spellEnd"/>
      <w:proofErr w:type="gramEnd"/>
      <w:r w:rsidR="000A2A3F">
        <w:rPr>
          <w:bCs/>
        </w:rPr>
        <w:t xml:space="preserve">. (September 18, 2023). DOI: </w:t>
      </w:r>
      <w:hyperlink r:id="rId28" w:history="1">
        <w:r w:rsidR="000A2A3F" w:rsidRPr="000A2A3F">
          <w:rPr>
            <w:rStyle w:val="Hyperlink"/>
            <w:bCs/>
          </w:rPr>
          <w:t>DOI: 10.3202/caa.reviews.2023.54</w:t>
        </w:r>
      </w:hyperlink>
    </w:p>
    <w:p w14:paraId="0DE17D02" w14:textId="77777777" w:rsidR="000A2A3F" w:rsidRDefault="000A2A3F" w:rsidP="00613978">
      <w:pPr>
        <w:ind w:left="2160" w:hanging="2160"/>
        <w:outlineLvl w:val="0"/>
        <w:rPr>
          <w:bCs/>
        </w:rPr>
      </w:pPr>
    </w:p>
    <w:p w14:paraId="7DA68225" w14:textId="4AE9FED1" w:rsidR="00E63710" w:rsidRDefault="00E63710" w:rsidP="000A2A3F">
      <w:pPr>
        <w:ind w:left="2160"/>
        <w:outlineLvl w:val="0"/>
        <w:rPr>
          <w:bCs/>
        </w:rPr>
      </w:pPr>
      <w:r w:rsidRPr="00E63710">
        <w:rPr>
          <w:bCs/>
        </w:rPr>
        <w:t xml:space="preserve">Senem Yildirim. </w:t>
      </w:r>
      <w:r>
        <w:rPr>
          <w:bCs/>
        </w:rPr>
        <w:t>“</w:t>
      </w:r>
      <w:r w:rsidRPr="00E63710">
        <w:rPr>
          <w:bCs/>
        </w:rPr>
        <w:t>Parallel public: experimental art in late east</w:t>
      </w:r>
      <w:r w:rsidRPr="00E63710">
        <w:rPr>
          <w:bCs/>
        </w:rPr>
        <w:br/>
        <w:t>Germany</w:t>
      </w:r>
      <w:r>
        <w:rPr>
          <w:bCs/>
        </w:rPr>
        <w:t>.”</w:t>
      </w:r>
      <w:r w:rsidRPr="00E63710">
        <w:rPr>
          <w:bCs/>
        </w:rPr>
        <w:t xml:space="preserve"> </w:t>
      </w:r>
      <w:r w:rsidRPr="00E63710">
        <w:rPr>
          <w:bCs/>
          <w:i/>
          <w:iCs/>
        </w:rPr>
        <w:t>Visual Studies</w:t>
      </w:r>
      <w:r w:rsidRPr="00E63710">
        <w:rPr>
          <w:bCs/>
        </w:rPr>
        <w:t xml:space="preserve"> (April 2023). DOI: 10.1080/1472586X.2023.2192415</w:t>
      </w:r>
      <w:r>
        <w:rPr>
          <w:bCs/>
        </w:rPr>
        <w:t xml:space="preserve">. </w:t>
      </w:r>
    </w:p>
    <w:p w14:paraId="43B8EE05" w14:textId="77777777" w:rsidR="00E63710" w:rsidRDefault="00E63710" w:rsidP="00613978">
      <w:pPr>
        <w:ind w:left="2160" w:hanging="2160"/>
        <w:outlineLvl w:val="0"/>
        <w:rPr>
          <w:bCs/>
        </w:rPr>
      </w:pPr>
    </w:p>
    <w:p w14:paraId="261C969A" w14:textId="77DBBB9A" w:rsidR="00613978" w:rsidRPr="00613978" w:rsidRDefault="00613978" w:rsidP="00E63710">
      <w:pPr>
        <w:ind w:left="2160"/>
        <w:outlineLvl w:val="0"/>
        <w:rPr>
          <w:color w:val="000000"/>
          <w:shd w:val="clear" w:color="auto" w:fill="FFFFFF"/>
        </w:rPr>
      </w:pPr>
      <w:r w:rsidRPr="00613978">
        <w:rPr>
          <w:color w:val="000000"/>
          <w:shd w:val="clear" w:color="auto" w:fill="FFFFFF"/>
        </w:rPr>
        <w:t xml:space="preserve">Rod </w:t>
      </w:r>
      <w:proofErr w:type="spellStart"/>
      <w:r w:rsidRPr="00613978">
        <w:rPr>
          <w:color w:val="000000"/>
          <w:shd w:val="clear" w:color="auto" w:fill="FFFFFF"/>
        </w:rPr>
        <w:t>Mengham</w:t>
      </w:r>
      <w:proofErr w:type="spellEnd"/>
      <w:r w:rsidRPr="00613978">
        <w:rPr>
          <w:color w:val="000000"/>
          <w:shd w:val="clear" w:color="auto" w:fill="FFFFFF"/>
        </w:rPr>
        <w:t xml:space="preserve">. </w:t>
      </w:r>
      <w:r w:rsidR="00446A72">
        <w:rPr>
          <w:color w:val="000000"/>
          <w:shd w:val="clear" w:color="auto" w:fill="FFFFFF"/>
        </w:rPr>
        <w:t>“</w:t>
      </w:r>
      <w:r w:rsidRPr="00613978">
        <w:rPr>
          <w:color w:val="000000"/>
          <w:shd w:val="clear" w:color="auto" w:fill="FFFFFF"/>
        </w:rPr>
        <w:t>Anti-Idealism. Art Practices in the Final Years of the GDR (Review of </w:t>
      </w:r>
      <w:r w:rsidRPr="00613978">
        <w:rPr>
          <w:rStyle w:val="Emphasis"/>
          <w:color w:val="000000"/>
          <w:shd w:val="clear" w:color="auto" w:fill="FFFFFF"/>
        </w:rPr>
        <w:t>Parallel Public. Experimental Art in Late East Germany</w:t>
      </w:r>
      <w:r w:rsidRPr="00613978">
        <w:rPr>
          <w:color w:val="000000"/>
          <w:shd w:val="clear" w:color="auto" w:fill="FFFFFF"/>
        </w:rPr>
        <w:t> by Sara Blaylock.</w:t>
      </w:r>
      <w:r w:rsidR="00446A72">
        <w:rPr>
          <w:color w:val="000000"/>
          <w:shd w:val="clear" w:color="auto" w:fill="FFFFFF"/>
        </w:rPr>
        <w:t xml:space="preserve">” </w:t>
      </w:r>
      <w:r w:rsidRPr="00613978">
        <w:rPr>
          <w:rStyle w:val="Emphasis"/>
          <w:color w:val="000000"/>
          <w:shd w:val="clear" w:color="auto" w:fill="FFFFFF"/>
        </w:rPr>
        <w:t>Times Literary Supplement </w:t>
      </w:r>
      <w:r w:rsidRPr="00613978">
        <w:rPr>
          <w:color w:val="000000"/>
          <w:shd w:val="clear" w:color="auto" w:fill="FFFFFF"/>
        </w:rPr>
        <w:t xml:space="preserve">(January 13, 2023). </w:t>
      </w:r>
      <w:hyperlink r:id="rId29" w:history="1">
        <w:r w:rsidRPr="00613978">
          <w:rPr>
            <w:rStyle w:val="Hyperlink"/>
            <w:shd w:val="clear" w:color="auto" w:fill="FFFFFF"/>
          </w:rPr>
          <w:t>https://www.the-tls.co.uk/articles/parallel-public-sara-blaylock-book-review-rod-mengham/</w:t>
        </w:r>
      </w:hyperlink>
      <w:r w:rsidRPr="00613978">
        <w:rPr>
          <w:color w:val="000000"/>
          <w:shd w:val="clear" w:color="auto" w:fill="FFFFFF"/>
        </w:rPr>
        <w:t xml:space="preserve"> </w:t>
      </w:r>
    </w:p>
    <w:p w14:paraId="6BD4B1B2" w14:textId="59B1E88F" w:rsidR="00613978" w:rsidRPr="00613978" w:rsidRDefault="00613978" w:rsidP="00613978">
      <w:pPr>
        <w:ind w:left="2160" w:hanging="2160"/>
        <w:outlineLvl w:val="0"/>
        <w:rPr>
          <w:color w:val="000000"/>
          <w:shd w:val="clear" w:color="auto" w:fill="FFFFFF"/>
        </w:rPr>
      </w:pPr>
    </w:p>
    <w:p w14:paraId="3386692E" w14:textId="7CC36195" w:rsidR="00613978" w:rsidRPr="00613978" w:rsidRDefault="00613978" w:rsidP="00613978">
      <w:pPr>
        <w:ind w:left="2160" w:hanging="2160"/>
        <w:rPr>
          <w:color w:val="000000"/>
          <w:shd w:val="clear" w:color="auto" w:fill="FFFFFF"/>
        </w:rPr>
      </w:pPr>
      <w:r w:rsidRPr="00613978">
        <w:rPr>
          <w:color w:val="000000"/>
          <w:shd w:val="clear" w:color="auto" w:fill="FFFFFF"/>
        </w:rPr>
        <w:t>2022</w:t>
      </w:r>
      <w:r w:rsidRPr="00613978">
        <w:rPr>
          <w:color w:val="000000"/>
          <w:shd w:val="clear" w:color="auto" w:fill="FFFFFF"/>
        </w:rPr>
        <w:tab/>
        <w:t xml:space="preserve">Jan Baetens. </w:t>
      </w:r>
      <w:r w:rsidR="00446A72">
        <w:rPr>
          <w:color w:val="000000"/>
          <w:shd w:val="clear" w:color="auto" w:fill="FFFFFF"/>
        </w:rPr>
        <w:t>“</w:t>
      </w:r>
      <w:r w:rsidRPr="00613978">
        <w:rPr>
          <w:color w:val="000000"/>
          <w:shd w:val="clear" w:color="auto" w:fill="FFFFFF"/>
        </w:rPr>
        <w:t>Parallel Public: Experimental Art in Late East Germany by Sara Blaylock.</w:t>
      </w:r>
      <w:r w:rsidR="00446A72">
        <w:rPr>
          <w:color w:val="000000"/>
          <w:shd w:val="clear" w:color="auto" w:fill="FFFFFF"/>
        </w:rPr>
        <w:t>”</w:t>
      </w:r>
      <w:r w:rsidRPr="00613978">
        <w:rPr>
          <w:color w:val="000000"/>
          <w:shd w:val="clear" w:color="auto" w:fill="FFFFFF"/>
        </w:rPr>
        <w:t> </w:t>
      </w:r>
      <w:r w:rsidRPr="00613978">
        <w:rPr>
          <w:rStyle w:val="Emphasis"/>
          <w:color w:val="000000"/>
          <w:shd w:val="clear" w:color="auto" w:fill="FFFFFF"/>
        </w:rPr>
        <w:t>Leonardo</w:t>
      </w:r>
      <w:r w:rsidRPr="00613978">
        <w:rPr>
          <w:color w:val="000000"/>
          <w:shd w:val="clear" w:color="auto" w:fill="FFFFFF"/>
        </w:rPr>
        <w:t>, 2022. </w:t>
      </w:r>
      <w:r w:rsidRPr="00613978">
        <w:rPr>
          <w:rStyle w:val="Emphasis"/>
          <w:color w:val="000000"/>
          <w:shd w:val="clear" w:color="auto" w:fill="FFFFFF"/>
        </w:rPr>
        <w:t xml:space="preserve">Project MUSE. </w:t>
      </w:r>
      <w:hyperlink r:id="rId30" w:history="1">
        <w:r w:rsidRPr="00613978">
          <w:rPr>
            <w:rStyle w:val="Hyperlink"/>
            <w:shd w:val="clear" w:color="auto" w:fill="FFFFFF"/>
          </w:rPr>
          <w:t>muse.jhu.edu/article/871483</w:t>
        </w:r>
      </w:hyperlink>
    </w:p>
    <w:p w14:paraId="08B6E643" w14:textId="6BAC4E70" w:rsidR="00613978" w:rsidRDefault="00613978" w:rsidP="00613978">
      <w:pPr>
        <w:ind w:left="2160" w:hanging="216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14:paraId="795F441E" w14:textId="18C86CAD" w:rsidR="001A16D6" w:rsidRPr="001A16D6" w:rsidRDefault="001A16D6" w:rsidP="001A16D6">
      <w:pPr>
        <w:ind w:left="2160"/>
      </w:pPr>
      <w:r w:rsidRPr="001A16D6">
        <w:rPr>
          <w:color w:val="000000"/>
          <w:shd w:val="clear" w:color="auto" w:fill="FFFFFF"/>
        </w:rPr>
        <w:t xml:space="preserve">Kimber Chewning. </w:t>
      </w:r>
      <w:r w:rsidR="00A20BDD">
        <w:rPr>
          <w:color w:val="000000"/>
          <w:shd w:val="clear" w:color="auto" w:fill="FFFFFF"/>
        </w:rPr>
        <w:t>“</w:t>
      </w:r>
      <w:r w:rsidRPr="001A16D6">
        <w:rPr>
          <w:color w:val="000000"/>
          <w:shd w:val="clear" w:color="auto" w:fill="FFFFFF"/>
        </w:rPr>
        <w:t>Parallel Public: Experimental Art in Late East Germany by Sara Blaylock.</w:t>
      </w:r>
      <w:r w:rsidR="00A20BDD">
        <w:rPr>
          <w:color w:val="000000"/>
          <w:shd w:val="clear" w:color="auto" w:fill="FFFFFF"/>
        </w:rPr>
        <w:t>”</w:t>
      </w:r>
      <w:r w:rsidRPr="001A16D6">
        <w:rPr>
          <w:color w:val="000000"/>
          <w:shd w:val="clear" w:color="auto" w:fill="FFFFFF"/>
        </w:rPr>
        <w:t xml:space="preserve"> </w:t>
      </w:r>
      <w:r w:rsidRPr="001A16D6">
        <w:rPr>
          <w:i/>
          <w:iCs/>
          <w:color w:val="000000"/>
          <w:shd w:val="clear" w:color="auto" w:fill="FFFFFF"/>
        </w:rPr>
        <w:t>ASAP Journal</w:t>
      </w:r>
      <w:r w:rsidRPr="001A16D6">
        <w:rPr>
          <w:color w:val="000000"/>
          <w:shd w:val="clear" w:color="auto" w:fill="FFFFFF"/>
        </w:rPr>
        <w:t xml:space="preserve">, November 24, 2022. </w:t>
      </w:r>
      <w:hyperlink r:id="rId31" w:history="1">
        <w:r w:rsidRPr="001A16D6">
          <w:rPr>
            <w:rStyle w:val="Hyperlink"/>
            <w:shd w:val="clear" w:color="auto" w:fill="FFFFFF"/>
          </w:rPr>
          <w:t>https://asapjournal.com/sara-blaylock-parallel-public-experimental-art-in-late-east-germany-kimber-chewning/</w:t>
        </w:r>
      </w:hyperlink>
      <w:r w:rsidRPr="001A16D6">
        <w:rPr>
          <w:color w:val="000000"/>
          <w:shd w:val="clear" w:color="auto" w:fill="FFFFFF"/>
        </w:rPr>
        <w:t xml:space="preserve"> </w:t>
      </w:r>
    </w:p>
    <w:p w14:paraId="1D1FFEDC" w14:textId="738800E6" w:rsidR="00A20BDD" w:rsidRDefault="00A20BDD" w:rsidP="00A20BDD"/>
    <w:p w14:paraId="69DAE3DC" w14:textId="3AAB841C" w:rsidR="00A20BDD" w:rsidRPr="00A20BDD" w:rsidRDefault="00A20BDD" w:rsidP="00613978">
      <w:pPr>
        <w:ind w:left="2160" w:hanging="2160"/>
      </w:pPr>
      <w:r>
        <w:tab/>
        <w:t xml:space="preserve">Monica Sheets. “Anti-Social Art: Experimental Practices in Late East Germany.” Review of Exhibition co-curated with Sarah Edith James at the Tweed Museum of Art, February 2 – May 15, 2022. </w:t>
      </w:r>
      <w:proofErr w:type="spellStart"/>
      <w:r>
        <w:rPr>
          <w:i/>
          <w:iCs/>
        </w:rPr>
        <w:t>ArtMarginsOnline</w:t>
      </w:r>
      <w:proofErr w:type="spellEnd"/>
      <w:r>
        <w:t xml:space="preserve">, September 19, 2022. </w:t>
      </w:r>
      <w:hyperlink r:id="rId32" w:history="1">
        <w:r w:rsidRPr="00EE4F4A">
          <w:rPr>
            <w:rStyle w:val="Hyperlink"/>
          </w:rPr>
          <w:t>https://artmargins.com/anti-social-art-experimental-practices-in-late-east-germany/</w:t>
        </w:r>
      </w:hyperlink>
      <w:r>
        <w:t xml:space="preserve"> </w:t>
      </w:r>
    </w:p>
    <w:p w14:paraId="4A78957B" w14:textId="77777777" w:rsidR="00A20BDD" w:rsidRDefault="00613978" w:rsidP="00613978">
      <w:pPr>
        <w:ind w:left="2160" w:hanging="2160"/>
        <w:outlineLvl w:val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A16D6"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</w:p>
    <w:p w14:paraId="19338932" w14:textId="25AB5420" w:rsidR="00613978" w:rsidRPr="001A16D6" w:rsidRDefault="001A16D6" w:rsidP="00A20BDD">
      <w:pPr>
        <w:ind w:left="2160"/>
        <w:outlineLvl w:val="0"/>
        <w:rPr>
          <w:color w:val="000000"/>
          <w:shd w:val="clear" w:color="auto" w:fill="FFFFFF"/>
        </w:rPr>
      </w:pPr>
      <w:r w:rsidRPr="001A16D6">
        <w:rPr>
          <w:color w:val="000000"/>
          <w:shd w:val="clear" w:color="auto" w:fill="FFFFFF"/>
        </w:rPr>
        <w:t xml:space="preserve">Constanze Fritzsche. </w:t>
      </w:r>
      <w:r w:rsidR="00A20BDD">
        <w:rPr>
          <w:color w:val="000000"/>
          <w:shd w:val="clear" w:color="auto" w:fill="FFFFFF"/>
        </w:rPr>
        <w:t>“</w:t>
      </w:r>
      <w:r w:rsidRPr="001A16D6">
        <w:rPr>
          <w:color w:val="000000"/>
          <w:shd w:val="clear" w:color="auto" w:fill="FFFFFF"/>
        </w:rPr>
        <w:t>Parallel Public: Experimental Art in Late East Germany by Sara Blaylock.</w:t>
      </w:r>
      <w:r w:rsidR="00A20BDD">
        <w:rPr>
          <w:color w:val="000000"/>
          <w:shd w:val="clear" w:color="auto" w:fill="FFFFFF"/>
        </w:rPr>
        <w:t>”</w:t>
      </w:r>
      <w:r w:rsidRPr="001A16D6">
        <w:rPr>
          <w:color w:val="000000"/>
          <w:shd w:val="clear" w:color="auto" w:fill="FFFFFF"/>
        </w:rPr>
        <w:t> </w:t>
      </w:r>
      <w:proofErr w:type="spellStart"/>
      <w:r w:rsidRPr="001A16D6">
        <w:rPr>
          <w:rStyle w:val="Emphasis"/>
          <w:color w:val="000000"/>
          <w:shd w:val="clear" w:color="auto" w:fill="FFFFFF"/>
        </w:rPr>
        <w:t>ArtMarginsOnline</w:t>
      </w:r>
      <w:proofErr w:type="spellEnd"/>
      <w:r w:rsidRPr="001A16D6">
        <w:rPr>
          <w:color w:val="000000"/>
          <w:shd w:val="clear" w:color="auto" w:fill="FFFFFF"/>
        </w:rPr>
        <w:t>, July 8, 2022.</w:t>
      </w:r>
      <w:r w:rsidRPr="001A16D6">
        <w:rPr>
          <w:rStyle w:val="Emphasis"/>
          <w:color w:val="000000"/>
          <w:shd w:val="clear" w:color="auto" w:fill="FFFFFF"/>
        </w:rPr>
        <w:t> </w:t>
      </w:r>
      <w:hyperlink r:id="rId33" w:history="1">
        <w:r w:rsidRPr="001A16D6">
          <w:rPr>
            <w:rStyle w:val="Hyperlink"/>
            <w:shd w:val="clear" w:color="auto" w:fill="FFFFFF"/>
          </w:rPr>
          <w:t>https://artmargins.com/parallel-public-experimental-art-in-late-east-germany/</w:t>
        </w:r>
      </w:hyperlink>
    </w:p>
    <w:p w14:paraId="0959976B" w14:textId="77777777" w:rsidR="001A16D6" w:rsidRPr="00613978" w:rsidRDefault="001A16D6" w:rsidP="00613978">
      <w:pPr>
        <w:ind w:left="2160" w:hanging="2160"/>
        <w:outlineLvl w:val="0"/>
        <w:rPr>
          <w:bCs/>
        </w:rPr>
      </w:pPr>
    </w:p>
    <w:p w14:paraId="7909618D" w14:textId="1521BF88" w:rsidR="001A113D" w:rsidRDefault="008C0425" w:rsidP="00D55B70">
      <w:pPr>
        <w:outlineLvl w:val="0"/>
        <w:rPr>
          <w:b/>
        </w:rPr>
      </w:pPr>
      <w:r w:rsidRPr="00CF08BF">
        <w:rPr>
          <w:b/>
        </w:rPr>
        <w:lastRenderedPageBreak/>
        <w:t>GRANTS</w:t>
      </w:r>
      <w:r>
        <w:rPr>
          <w:b/>
        </w:rPr>
        <w:t xml:space="preserve">, </w:t>
      </w:r>
      <w:r w:rsidRPr="00CF08BF">
        <w:rPr>
          <w:b/>
        </w:rPr>
        <w:t>FELLOWSHIPS</w:t>
      </w:r>
      <w:r>
        <w:rPr>
          <w:b/>
        </w:rPr>
        <w:t xml:space="preserve">, AND </w:t>
      </w:r>
      <w:r w:rsidR="001A113D">
        <w:rPr>
          <w:b/>
        </w:rPr>
        <w:t xml:space="preserve">AWARDS </w:t>
      </w:r>
    </w:p>
    <w:p w14:paraId="154A2EB8" w14:textId="77777777" w:rsidR="001A113D" w:rsidRDefault="001A113D" w:rsidP="001A113D">
      <w:pPr>
        <w:ind w:left="2160" w:hanging="2160"/>
      </w:pPr>
    </w:p>
    <w:p w14:paraId="1ECE4BF7" w14:textId="468E0176" w:rsidR="007469E6" w:rsidRDefault="007469E6" w:rsidP="001A113D">
      <w:pPr>
        <w:ind w:left="2160" w:hanging="2160"/>
      </w:pPr>
      <w:r>
        <w:rPr>
          <w:bCs/>
        </w:rPr>
        <w:t>2025</w:t>
      </w:r>
      <w:r>
        <w:rPr>
          <w:bCs/>
        </w:rPr>
        <w:tab/>
        <w:t xml:space="preserve">British Academy / Leverhulme Small Research Grant, with Dr. Sarah James, Awarded amount </w:t>
      </w:r>
      <w:r>
        <w:rPr>
          <w:color w:val="000000"/>
          <w:shd w:val="clear" w:color="auto" w:fill="FFFFFF"/>
        </w:rPr>
        <w:t>£10,000</w:t>
      </w:r>
    </w:p>
    <w:p w14:paraId="544682A5" w14:textId="77777777" w:rsidR="007469E6" w:rsidRDefault="007469E6" w:rsidP="001A113D">
      <w:pPr>
        <w:ind w:left="2160" w:hanging="2160"/>
      </w:pPr>
    </w:p>
    <w:p w14:paraId="4512F3E8" w14:textId="13AEEFDB" w:rsidR="001A113D" w:rsidRDefault="001A113D" w:rsidP="001A113D">
      <w:pPr>
        <w:ind w:left="2160" w:hanging="2160"/>
      </w:pPr>
      <w:r>
        <w:tab/>
        <w:t>Institute for Advanced Study Faculty Fellowship, University of Minnesota (Sprin</w:t>
      </w:r>
      <w:r w:rsidR="008C0425">
        <w:t>g</w:t>
      </w:r>
      <w:r>
        <w:t>)</w:t>
      </w:r>
    </w:p>
    <w:p w14:paraId="7B1C4BC5" w14:textId="77777777" w:rsidR="001A113D" w:rsidRDefault="001A113D" w:rsidP="001A113D">
      <w:pPr>
        <w:ind w:left="2160" w:hanging="2160"/>
      </w:pPr>
    </w:p>
    <w:p w14:paraId="4C29DD24" w14:textId="0F380917" w:rsidR="001A113D" w:rsidRDefault="001A113D" w:rsidP="001A113D">
      <w:pPr>
        <w:ind w:left="2160" w:hanging="2160"/>
      </w:pPr>
      <w:r>
        <w:t>202</w:t>
      </w:r>
      <w:r w:rsidR="008C0425">
        <w:t>4</w:t>
      </w:r>
      <w:r>
        <w:tab/>
        <w:t xml:space="preserve">Single-semester sabbatical, University of Minnesota Duluth </w:t>
      </w:r>
      <w:r w:rsidR="008C0425">
        <w:t>(Fall)</w:t>
      </w:r>
    </w:p>
    <w:p w14:paraId="6F3F0A8A" w14:textId="77777777" w:rsidR="001A113D" w:rsidRDefault="001A113D" w:rsidP="00D55B70">
      <w:pPr>
        <w:outlineLvl w:val="0"/>
        <w:rPr>
          <w:b/>
        </w:rPr>
      </w:pPr>
    </w:p>
    <w:p w14:paraId="779EC028" w14:textId="77777777" w:rsidR="008C0425" w:rsidRDefault="008C0425" w:rsidP="008C0425">
      <w:pPr>
        <w:ind w:left="2160" w:hanging="2160"/>
      </w:pPr>
      <w:r>
        <w:t>2023</w:t>
      </w:r>
      <w:r>
        <w:tab/>
        <w:t>Waterloo Centre for German Studies Best New Book of 2022 ($2,500)</w:t>
      </w:r>
    </w:p>
    <w:p w14:paraId="203EA5C9" w14:textId="77777777" w:rsidR="008C0425" w:rsidRDefault="008C0425" w:rsidP="008C0425"/>
    <w:p w14:paraId="1E6ACF09" w14:textId="77777777" w:rsidR="008C0425" w:rsidRDefault="008C0425" w:rsidP="008C0425">
      <w:pPr>
        <w:ind w:left="2160" w:hanging="2160"/>
      </w:pPr>
      <w:r w:rsidRPr="00CF08BF">
        <w:t>2022</w:t>
      </w:r>
      <w:r w:rsidRPr="00CF08BF">
        <w:tab/>
      </w:r>
      <w:r>
        <w:t xml:space="preserve">CAHSS Award for Research and Creative Activity (Tenure-Track Faculty) ($750) </w:t>
      </w:r>
    </w:p>
    <w:p w14:paraId="02955CE5" w14:textId="77777777" w:rsidR="008C0425" w:rsidRDefault="008C0425" w:rsidP="008C0425">
      <w:pPr>
        <w:ind w:left="2160" w:hanging="2160"/>
      </w:pPr>
    </w:p>
    <w:p w14:paraId="371981C0" w14:textId="77777777" w:rsidR="008C0425" w:rsidRDefault="008C0425" w:rsidP="008C0425">
      <w:pPr>
        <w:ind w:left="2160" w:hanging="2160"/>
      </w:pPr>
      <w:r>
        <w:tab/>
        <w:t>University of Minnesota “Imagine Fund” Grant ($5,000)</w:t>
      </w:r>
    </w:p>
    <w:p w14:paraId="6893844F" w14:textId="77777777" w:rsidR="008C0425" w:rsidRDefault="008C0425" w:rsidP="008C0425">
      <w:pPr>
        <w:ind w:left="2160"/>
      </w:pPr>
    </w:p>
    <w:p w14:paraId="7E47A835" w14:textId="77777777" w:rsidR="008C0425" w:rsidRPr="00CF08BF" w:rsidRDefault="008C0425" w:rsidP="008C0425">
      <w:pPr>
        <w:ind w:left="1440" w:firstLine="720"/>
      </w:pPr>
      <w:r w:rsidRPr="00CF08BF">
        <w:t xml:space="preserve">“Emerging Scholars Essay Prize,” Historians of German, Scandinavian, </w:t>
      </w:r>
    </w:p>
    <w:p w14:paraId="1E0CED78" w14:textId="77777777" w:rsidR="008C0425" w:rsidRPr="00CF08BF" w:rsidRDefault="008C0425" w:rsidP="008C0425">
      <w:pPr>
        <w:ind w:left="1440" w:firstLine="720"/>
      </w:pPr>
      <w:r w:rsidRPr="00CF08BF">
        <w:t>and Central European Art ($500)</w:t>
      </w:r>
    </w:p>
    <w:p w14:paraId="454408C1" w14:textId="77777777" w:rsidR="008C0425" w:rsidRDefault="008C0425" w:rsidP="001A113D"/>
    <w:p w14:paraId="62BBF771" w14:textId="77777777" w:rsidR="008C0425" w:rsidRPr="00CF08BF" w:rsidRDefault="008C0425" w:rsidP="008C0425">
      <w:r w:rsidRPr="00CF08BF">
        <w:t xml:space="preserve">2021 </w:t>
      </w:r>
      <w:r w:rsidRPr="00CF08BF">
        <w:tab/>
      </w:r>
      <w:r w:rsidRPr="00CF08BF">
        <w:tab/>
      </w:r>
      <w:r w:rsidRPr="00CF08BF">
        <w:tab/>
        <w:t>University of Minnesota “Imagine Fund” Grant ($2,250)</w:t>
      </w:r>
    </w:p>
    <w:p w14:paraId="42FC43A5" w14:textId="77777777" w:rsidR="008C0425" w:rsidRDefault="008C0425" w:rsidP="001A113D"/>
    <w:p w14:paraId="16EB24A5" w14:textId="5E10BBAA" w:rsidR="001A113D" w:rsidRPr="00CF08BF" w:rsidRDefault="008C0425" w:rsidP="001A113D">
      <w:r>
        <w:t>2020</w:t>
      </w:r>
      <w:r w:rsidR="001A113D" w:rsidRPr="00CF08BF">
        <w:tab/>
      </w:r>
      <w:r w:rsidR="001A113D" w:rsidRPr="00CF08BF">
        <w:tab/>
      </w:r>
      <w:r>
        <w:tab/>
      </w:r>
      <w:proofErr w:type="gramStart"/>
      <w:r w:rsidR="001A113D" w:rsidRPr="00CF08BF">
        <w:t>Single-semester</w:t>
      </w:r>
      <w:proofErr w:type="gramEnd"/>
      <w:r w:rsidR="001A113D" w:rsidRPr="00CF08BF">
        <w:t xml:space="preserve"> leave, University of Minnesota Duluth</w:t>
      </w:r>
      <w:r w:rsidR="001A113D">
        <w:t xml:space="preserve"> (Fall)</w:t>
      </w:r>
    </w:p>
    <w:p w14:paraId="2A619F97" w14:textId="77777777" w:rsidR="00F24853" w:rsidRPr="00CF08BF" w:rsidRDefault="00F24853" w:rsidP="001F3B0E"/>
    <w:p w14:paraId="0D9A4807" w14:textId="77777777" w:rsidR="00B479B3" w:rsidRPr="00CF08BF" w:rsidRDefault="00FB3108" w:rsidP="001F3B0E">
      <w:r w:rsidRPr="00CF08BF">
        <w:t>20</w:t>
      </w:r>
      <w:r w:rsidR="00823F13" w:rsidRPr="00CF08BF">
        <w:t>20 – 2022</w:t>
      </w:r>
      <w:r w:rsidRPr="00CF08BF">
        <w:tab/>
      </w:r>
      <w:r w:rsidRPr="00CF08BF">
        <w:tab/>
        <w:t xml:space="preserve">University of Minnesota “Grant in Aid” </w:t>
      </w:r>
      <w:r w:rsidR="00B479B3" w:rsidRPr="00CF08BF">
        <w:t xml:space="preserve">to support an exhibition at the </w:t>
      </w:r>
    </w:p>
    <w:p w14:paraId="10A86B22" w14:textId="751A50CA" w:rsidR="00FB3108" w:rsidRPr="00CF08BF" w:rsidRDefault="00B479B3" w:rsidP="00B479B3">
      <w:pPr>
        <w:ind w:left="1440" w:firstLine="720"/>
      </w:pPr>
      <w:r w:rsidRPr="00CF08BF">
        <w:t xml:space="preserve">Tweed Museum of Art </w:t>
      </w:r>
      <w:r w:rsidR="00FB3108" w:rsidRPr="00CF08BF">
        <w:t>($</w:t>
      </w:r>
      <w:r w:rsidR="007C1CA2" w:rsidRPr="00CF08BF">
        <w:t>44,134</w:t>
      </w:r>
      <w:r w:rsidR="00FB3108" w:rsidRPr="00CF08BF">
        <w:t>)</w:t>
      </w:r>
    </w:p>
    <w:p w14:paraId="7F51DCB3" w14:textId="028CC7ED" w:rsidR="00823F13" w:rsidRPr="00CF08BF" w:rsidRDefault="00823F13" w:rsidP="001F3B0E"/>
    <w:p w14:paraId="1A3063B7" w14:textId="0A2BB76A" w:rsidR="00342F5B" w:rsidRPr="00CF08BF" w:rsidRDefault="00342F5B" w:rsidP="001F3B0E">
      <w:r w:rsidRPr="00CF08BF">
        <w:t>2020</w:t>
      </w:r>
      <w:r w:rsidRPr="00CF08BF">
        <w:tab/>
      </w:r>
      <w:r w:rsidRPr="00CF08BF">
        <w:tab/>
      </w:r>
      <w:r w:rsidRPr="00CF08BF">
        <w:tab/>
        <w:t>College of Liberal Arts Research and Creative Activity Grant</w:t>
      </w:r>
      <w:r w:rsidR="007E0BB5" w:rsidRPr="00CF08BF">
        <w:t xml:space="preserve"> ($1,200)</w:t>
      </w:r>
    </w:p>
    <w:p w14:paraId="119A560C" w14:textId="77777777" w:rsidR="007C1CA2" w:rsidRPr="00CF08BF" w:rsidRDefault="007C1CA2" w:rsidP="001F3B0E"/>
    <w:p w14:paraId="0F00D040" w14:textId="0CFABCDA" w:rsidR="001F3B0E" w:rsidRPr="00CF08BF" w:rsidRDefault="001F3B0E" w:rsidP="001F3B0E">
      <w:r w:rsidRPr="00CF08BF">
        <w:t>2018</w:t>
      </w:r>
      <w:r w:rsidR="000F7FCC" w:rsidRPr="00CF08BF">
        <w:t xml:space="preserve"> </w:t>
      </w:r>
      <w:r w:rsidR="003074C1" w:rsidRPr="00CF08BF">
        <w:tab/>
      </w:r>
      <w:r w:rsidRPr="00CF08BF">
        <w:tab/>
      </w:r>
      <w:r w:rsidRPr="00CF08BF">
        <w:tab/>
        <w:t>University of Minnesota “Imagine Fund” Grant</w:t>
      </w:r>
      <w:r w:rsidR="000F7FCC" w:rsidRPr="00CF08BF">
        <w:t xml:space="preserve"> ($5</w:t>
      </w:r>
      <w:r w:rsidR="007E0BB5" w:rsidRPr="00CF08BF">
        <w:t>,</w:t>
      </w:r>
      <w:r w:rsidR="000F7FCC" w:rsidRPr="00CF08BF">
        <w:t>000)</w:t>
      </w:r>
    </w:p>
    <w:p w14:paraId="5B4D5B11" w14:textId="77777777" w:rsidR="003074C1" w:rsidRPr="00CF08BF" w:rsidRDefault="003074C1" w:rsidP="006962D6"/>
    <w:p w14:paraId="7571D771" w14:textId="25AF90A9" w:rsidR="00CF5E51" w:rsidRPr="00CF08BF" w:rsidRDefault="005F5C78" w:rsidP="006962D6">
      <w:r w:rsidRPr="00CF08BF">
        <w:t>201</w:t>
      </w:r>
      <w:r w:rsidR="005B2F45" w:rsidRPr="00CF08BF">
        <w:t>6</w:t>
      </w:r>
      <w:r w:rsidRPr="00CF08BF">
        <w:tab/>
      </w:r>
      <w:r w:rsidRPr="00CF08BF">
        <w:tab/>
      </w:r>
      <w:r w:rsidR="00CF5E51" w:rsidRPr="00CF08BF">
        <w:tab/>
      </w:r>
      <w:r w:rsidRPr="00CF08BF">
        <w:t xml:space="preserve">Professional Development Fellowship in Art History, College Art </w:t>
      </w:r>
    </w:p>
    <w:p w14:paraId="54636168" w14:textId="29F2CFCC" w:rsidR="00BE4A7A" w:rsidRPr="00CF08BF" w:rsidRDefault="00CF5E51" w:rsidP="006962D6">
      <w:r w:rsidRPr="00CF08BF">
        <w:tab/>
      </w:r>
      <w:r w:rsidRPr="00CF08BF">
        <w:tab/>
      </w:r>
      <w:r w:rsidRPr="00CF08BF">
        <w:tab/>
      </w:r>
      <w:r w:rsidR="005F5C78" w:rsidRPr="00CF08BF">
        <w:t>Association</w:t>
      </w:r>
      <w:r w:rsidR="007E0BB5" w:rsidRPr="00CF08BF">
        <w:t xml:space="preserve"> ($10,000)</w:t>
      </w:r>
      <w:r w:rsidR="005F5C78" w:rsidRPr="00CF08BF">
        <w:tab/>
      </w:r>
      <w:r w:rsidR="007E0BB5" w:rsidRPr="00CF08BF">
        <w:t xml:space="preserve"> </w:t>
      </w:r>
    </w:p>
    <w:p w14:paraId="0DBD81D5" w14:textId="77777777" w:rsidR="00E65CD7" w:rsidRPr="00CF08BF" w:rsidRDefault="00E65CD7" w:rsidP="006962D6"/>
    <w:p w14:paraId="3172E2AD" w14:textId="3A2A7629" w:rsidR="006962D6" w:rsidRPr="00CF08BF" w:rsidRDefault="006962D6" w:rsidP="00E65CD7">
      <w:pPr>
        <w:ind w:left="1440" w:hanging="1440"/>
      </w:pPr>
      <w:r w:rsidRPr="00CF08BF">
        <w:tab/>
      </w:r>
      <w:r w:rsidR="00CF5E51" w:rsidRPr="00CF08BF">
        <w:tab/>
      </w:r>
      <w:r w:rsidRPr="00CF08BF">
        <w:t xml:space="preserve">Research Fellowship for International Graduate Students, Rosa </w:t>
      </w:r>
      <w:r w:rsidR="00CF5E51" w:rsidRPr="00CF08BF">
        <w:tab/>
      </w:r>
      <w:r w:rsidRPr="00CF08BF">
        <w:t>Luxemburg Foundation</w:t>
      </w:r>
    </w:p>
    <w:p w14:paraId="6557F46C" w14:textId="77777777" w:rsidR="00344320" w:rsidRPr="00CF08BF" w:rsidRDefault="00344320" w:rsidP="006962D6">
      <w:pPr>
        <w:ind w:left="1440" w:hanging="1440"/>
      </w:pPr>
    </w:p>
    <w:p w14:paraId="1F6EE782" w14:textId="73E9A47B" w:rsidR="006962D6" w:rsidRPr="00CF08BF" w:rsidRDefault="006962D6" w:rsidP="006962D6">
      <w:pPr>
        <w:ind w:left="1440" w:hanging="1440"/>
      </w:pPr>
      <w:r w:rsidRPr="00CF08BF">
        <w:t>2014 – 15</w:t>
      </w:r>
      <w:r w:rsidRPr="00CF08BF">
        <w:tab/>
      </w:r>
      <w:r w:rsidR="00CF5E51" w:rsidRPr="00CF08BF">
        <w:tab/>
      </w:r>
      <w:r w:rsidRPr="00CF08BF">
        <w:t>Research Grant for Doctoral Candidates, G</w:t>
      </w:r>
      <w:r w:rsidR="00F27121" w:rsidRPr="00CF08BF">
        <w:t xml:space="preserve">erman Academic Exchange </w:t>
      </w:r>
      <w:r w:rsidR="00CF5E51" w:rsidRPr="00CF08BF">
        <w:tab/>
      </w:r>
      <w:r w:rsidR="00F27121" w:rsidRPr="00CF08BF">
        <w:t>Service</w:t>
      </w:r>
    </w:p>
    <w:p w14:paraId="28252696" w14:textId="77777777" w:rsidR="006962D6" w:rsidRPr="00CF08BF" w:rsidRDefault="006962D6" w:rsidP="00F27121"/>
    <w:p w14:paraId="344604A9" w14:textId="72B7BD9C" w:rsidR="006962D6" w:rsidRPr="00CF08BF" w:rsidRDefault="006962D6" w:rsidP="006962D6">
      <w:r w:rsidRPr="00CF08BF">
        <w:t>2012</w:t>
      </w:r>
      <w:r w:rsidRPr="00CF08BF">
        <w:tab/>
      </w:r>
      <w:r w:rsidRPr="00CF08BF">
        <w:tab/>
      </w:r>
      <w:r w:rsidR="00CF5E51" w:rsidRPr="00CF08BF">
        <w:tab/>
      </w:r>
      <w:r w:rsidRPr="00CF08BF">
        <w:t xml:space="preserve">German Studies Research Grant, German Academic Exchange Service </w:t>
      </w:r>
    </w:p>
    <w:p w14:paraId="31A601F1" w14:textId="77777777" w:rsidR="00DF534D" w:rsidRDefault="00DF534D" w:rsidP="00431DE4">
      <w:pPr>
        <w:outlineLvl w:val="0"/>
        <w:rPr>
          <w:b/>
        </w:rPr>
      </w:pPr>
    </w:p>
    <w:p w14:paraId="1F94E854" w14:textId="3D45965B" w:rsidR="001F3B0E" w:rsidRPr="00CF08BF" w:rsidRDefault="006962D6" w:rsidP="00431DE4">
      <w:pPr>
        <w:outlineLvl w:val="0"/>
        <w:rPr>
          <w:b/>
        </w:rPr>
      </w:pPr>
      <w:r w:rsidRPr="00CF08BF">
        <w:rPr>
          <w:b/>
        </w:rPr>
        <w:t>INVITED TALKS</w:t>
      </w:r>
    </w:p>
    <w:p w14:paraId="7C233118" w14:textId="77777777" w:rsidR="00431DE4" w:rsidRPr="00CF08BF" w:rsidRDefault="00431DE4" w:rsidP="00431DE4">
      <w:pPr>
        <w:outlineLvl w:val="0"/>
        <w:rPr>
          <w:b/>
        </w:rPr>
      </w:pPr>
    </w:p>
    <w:p w14:paraId="63717EB1" w14:textId="77777777" w:rsidR="007469E6" w:rsidRDefault="007469E6" w:rsidP="000A2A3F">
      <w:pPr>
        <w:shd w:val="clear" w:color="auto" w:fill="FFFFFF"/>
      </w:pPr>
      <w:r>
        <w:t>2025</w:t>
      </w:r>
      <w:r>
        <w:tab/>
      </w:r>
      <w:r>
        <w:tab/>
      </w:r>
      <w:r>
        <w:tab/>
        <w:t xml:space="preserve">“Radical Patience: Intimacy and Multiplicity </w:t>
      </w:r>
      <w:proofErr w:type="gramStart"/>
      <w:r>
        <w:t>In</w:t>
      </w:r>
      <w:proofErr w:type="gramEnd"/>
      <w:r>
        <w:t xml:space="preserve"> Gabriele Stötzer’s Photo </w:t>
      </w:r>
    </w:p>
    <w:p w14:paraId="3ABB6A13" w14:textId="3CD59F8E" w:rsidR="007469E6" w:rsidRDefault="007469E6" w:rsidP="007469E6">
      <w:pPr>
        <w:shd w:val="clear" w:color="auto" w:fill="FFFFFF"/>
        <w:ind w:left="2160"/>
      </w:pPr>
      <w:r>
        <w:lastRenderedPageBreak/>
        <w:t>Books.” Department of German, Nordic, Slavic and Dutch. University of Minnesota Twin Cities (March 21).</w:t>
      </w:r>
    </w:p>
    <w:p w14:paraId="3C1ABCF6" w14:textId="77777777" w:rsidR="007469E6" w:rsidRDefault="007469E6" w:rsidP="007469E6">
      <w:pPr>
        <w:shd w:val="clear" w:color="auto" w:fill="FFFFFF"/>
        <w:ind w:left="1440" w:firstLine="720"/>
      </w:pPr>
    </w:p>
    <w:p w14:paraId="700D49EE" w14:textId="21449CF9" w:rsidR="00485BA5" w:rsidRDefault="00485BA5" w:rsidP="00485BA5">
      <w:pPr>
        <w:shd w:val="clear" w:color="auto" w:fill="FFFFFF"/>
        <w:ind w:left="2160" w:hanging="2160"/>
      </w:pPr>
      <w:r>
        <w:t>2024</w:t>
      </w:r>
      <w:r>
        <w:tab/>
        <w:t>“</w:t>
      </w:r>
      <w:r>
        <w:t>Parallel Public: Experimental Art in Late East Germany.</w:t>
      </w:r>
      <w:r>
        <w:t>”</w:t>
      </w:r>
      <w:r>
        <w:t xml:space="preserve"> German Studies Canada, Waterloo Centre for German Studies Book Prize Lecture. McGill University, Montreal</w:t>
      </w:r>
      <w:r>
        <w:t xml:space="preserve"> (</w:t>
      </w:r>
      <w:r>
        <w:t>June 18</w:t>
      </w:r>
      <w:r>
        <w:t>).</w:t>
      </w:r>
    </w:p>
    <w:p w14:paraId="7391B374" w14:textId="77777777" w:rsidR="00485BA5" w:rsidRDefault="00485BA5" w:rsidP="000A2A3F">
      <w:pPr>
        <w:shd w:val="clear" w:color="auto" w:fill="FFFFFF"/>
      </w:pPr>
    </w:p>
    <w:p w14:paraId="25F10CE4" w14:textId="48DA2386" w:rsidR="000A2A3F" w:rsidRPr="000A2A3F" w:rsidRDefault="00176F06" w:rsidP="000A2A3F">
      <w:pPr>
        <w:shd w:val="clear" w:color="auto" w:fill="FFFFFF"/>
        <w:rPr>
          <w:color w:val="222222"/>
        </w:rPr>
      </w:pPr>
      <w:r>
        <w:t>2023</w:t>
      </w:r>
      <w:r>
        <w:tab/>
      </w:r>
      <w:r w:rsidR="000A2A3F">
        <w:tab/>
      </w:r>
      <w:r w:rsidR="000A2A3F" w:rsidRPr="000A2A3F">
        <w:tab/>
      </w:r>
      <w:r w:rsidR="000A2A3F">
        <w:rPr>
          <w:color w:val="222222"/>
        </w:rPr>
        <w:t>“F</w:t>
      </w:r>
      <w:r w:rsidR="000A2A3F" w:rsidRPr="000A2A3F">
        <w:rPr>
          <w:color w:val="222222"/>
        </w:rPr>
        <w:t xml:space="preserve">acing the Archive: Reading Declassified Eastern Bloc Documents </w:t>
      </w:r>
    </w:p>
    <w:p w14:paraId="38B4BAAB" w14:textId="228F60B7" w:rsidR="000A2A3F" w:rsidRPr="000A2A3F" w:rsidRDefault="000A2A3F" w:rsidP="000A2A3F">
      <w:pPr>
        <w:shd w:val="clear" w:color="auto" w:fill="FFFFFF"/>
        <w:ind w:left="2160"/>
        <w:rPr>
          <w:color w:val="222222"/>
        </w:rPr>
      </w:pPr>
      <w:r w:rsidRPr="000A2A3F">
        <w:rPr>
          <w:color w:val="222222"/>
        </w:rPr>
        <w:t>Along and Against the Grai</w:t>
      </w:r>
      <w:r>
        <w:rPr>
          <w:color w:val="222222"/>
        </w:rPr>
        <w:t>n.”</w:t>
      </w:r>
      <w:r w:rsidRPr="000A2A3F">
        <w:rPr>
          <w:b/>
          <w:bCs/>
          <w:color w:val="222222"/>
        </w:rPr>
        <w:t> </w:t>
      </w:r>
      <w:r>
        <w:rPr>
          <w:color w:val="222222"/>
        </w:rPr>
        <w:t>Co-present</w:t>
      </w:r>
      <w:r w:rsidR="00A20BDD">
        <w:rPr>
          <w:color w:val="222222"/>
        </w:rPr>
        <w:t>ed</w:t>
      </w:r>
      <w:r>
        <w:rPr>
          <w:color w:val="222222"/>
        </w:rPr>
        <w:t xml:space="preserve"> with </w:t>
      </w:r>
      <w:r w:rsidRPr="000A2A3F">
        <w:rPr>
          <w:color w:val="222222"/>
        </w:rPr>
        <w:t xml:space="preserve">Cristina </w:t>
      </w:r>
      <w:proofErr w:type="spellStart"/>
      <w:r w:rsidRPr="000A2A3F">
        <w:rPr>
          <w:color w:val="222222"/>
        </w:rPr>
        <w:t>Vatulescu</w:t>
      </w:r>
      <w:proofErr w:type="spellEnd"/>
      <w:r w:rsidRPr="000A2A3F">
        <w:rPr>
          <w:color w:val="222222"/>
        </w:rPr>
        <w:t xml:space="preserve"> (NYU)</w:t>
      </w:r>
      <w:r>
        <w:rPr>
          <w:color w:val="222222"/>
        </w:rPr>
        <w:t xml:space="preserve"> for the </w:t>
      </w:r>
      <w:r w:rsidRPr="000A2A3F">
        <w:t>Global Socialisms Network</w:t>
      </w:r>
      <w:r>
        <w:t xml:space="preserve">. </w:t>
      </w:r>
      <w:r>
        <w:rPr>
          <w:color w:val="222222"/>
        </w:rPr>
        <w:t>Virtual (November 8).</w:t>
      </w:r>
    </w:p>
    <w:p w14:paraId="4876FA99" w14:textId="77777777" w:rsidR="000A2A3F" w:rsidRDefault="000A2A3F" w:rsidP="000A2A3F"/>
    <w:p w14:paraId="32B9812D" w14:textId="276F39DC" w:rsidR="00176F06" w:rsidRDefault="00176F06" w:rsidP="000A2A3F">
      <w:pPr>
        <w:ind w:left="2160"/>
      </w:pPr>
      <w:r>
        <w:t>Keynote speaker for the 2023 Humanities Symposium (“Surveillance and the Self”), University of Missouri</w:t>
      </w:r>
      <w:r w:rsidR="000A2A3F">
        <w:t xml:space="preserve"> </w:t>
      </w:r>
      <w:r>
        <w:t>(April 2</w:t>
      </w:r>
      <w:r w:rsidR="004802CF">
        <w:t>1</w:t>
      </w:r>
      <w:r>
        <w:t>).</w:t>
      </w:r>
    </w:p>
    <w:p w14:paraId="5EF097C4" w14:textId="77777777" w:rsidR="00176F06" w:rsidRDefault="00176F06" w:rsidP="001E3463">
      <w:pPr>
        <w:ind w:left="2160" w:hanging="2160"/>
      </w:pPr>
    </w:p>
    <w:p w14:paraId="445A5CA5" w14:textId="47FE012C" w:rsidR="003A30F5" w:rsidRDefault="003A30F5" w:rsidP="001E3463">
      <w:pPr>
        <w:ind w:left="2160" w:hanging="2160"/>
      </w:pPr>
      <w:r>
        <w:tab/>
        <w:t xml:space="preserve">“Parallel Public. Experimental Art in Late East Germany, in conversation with Dr. Briana J. Smith,” European Postwar </w:t>
      </w:r>
      <w:r w:rsidR="00762942">
        <w:t xml:space="preserve">and </w:t>
      </w:r>
      <w:r>
        <w:t>Contemporary Art Forum Book Series (January 30).</w:t>
      </w:r>
    </w:p>
    <w:p w14:paraId="0E6505A5" w14:textId="77777777" w:rsidR="003A30F5" w:rsidRDefault="003A30F5" w:rsidP="001E3463">
      <w:pPr>
        <w:ind w:left="2160" w:hanging="2160"/>
      </w:pPr>
    </w:p>
    <w:p w14:paraId="2200313B" w14:textId="59A0F1B1" w:rsidR="00176F06" w:rsidRDefault="007E0BB5" w:rsidP="001E3463">
      <w:pPr>
        <w:ind w:left="2160" w:hanging="2160"/>
      </w:pPr>
      <w:r w:rsidRPr="00CF08BF">
        <w:t>2022</w:t>
      </w:r>
      <w:r w:rsidR="001E3463" w:rsidRPr="00CF08BF">
        <w:tab/>
      </w:r>
      <w:r w:rsidR="00176F06">
        <w:t>“</w:t>
      </w:r>
      <w:r w:rsidR="00176F06" w:rsidRPr="00176F06">
        <w:t>Early Career Publishing in Visual Culture</w:t>
      </w:r>
      <w:r w:rsidR="00176F06">
        <w:t>,” University of Wisconsin Madison, Center for Visual Cultures. (December 8).</w:t>
      </w:r>
    </w:p>
    <w:p w14:paraId="0F139ACC" w14:textId="77777777" w:rsidR="00176F06" w:rsidRDefault="00176F06" w:rsidP="001E3463">
      <w:pPr>
        <w:ind w:left="2160" w:hanging="2160"/>
      </w:pPr>
    </w:p>
    <w:p w14:paraId="77ED5685" w14:textId="7C6D7AF9" w:rsidR="00176F06" w:rsidRDefault="00176F06" w:rsidP="00176F06">
      <w:pPr>
        <w:ind w:left="2160"/>
      </w:pPr>
      <w:r>
        <w:t>“</w:t>
      </w:r>
      <w:r w:rsidRPr="00176F06">
        <w:t xml:space="preserve">The Collective Impossible: The Feminist Performance Art of </w:t>
      </w:r>
      <w:proofErr w:type="spellStart"/>
      <w:r w:rsidRPr="00176F06">
        <w:t>Exterra</w:t>
      </w:r>
      <w:proofErr w:type="spellEnd"/>
      <w:r w:rsidRPr="00176F06">
        <w:t xml:space="preserve"> XX in Late East Germany</w:t>
      </w:r>
      <w:r>
        <w:t xml:space="preserve">,” Michigan State University (Part of the </w:t>
      </w:r>
      <w:r w:rsidRPr="00176F06">
        <w:t>Stanley &amp; Selma Hollander Lecture Series</w:t>
      </w:r>
      <w:r>
        <w:t>). (November 16).</w:t>
      </w:r>
    </w:p>
    <w:p w14:paraId="61C0E469" w14:textId="77777777" w:rsidR="00176F06" w:rsidRDefault="00176F06" w:rsidP="001E3463">
      <w:pPr>
        <w:ind w:left="2160" w:hanging="2160"/>
      </w:pPr>
    </w:p>
    <w:p w14:paraId="2171BEE7" w14:textId="67CF3AF1" w:rsidR="008F4FF9" w:rsidRDefault="008F4FF9" w:rsidP="008F4FF9">
      <w:pPr>
        <w:ind w:left="2160"/>
      </w:pPr>
      <w:r>
        <w:t xml:space="preserve">Book launch of </w:t>
      </w:r>
      <w:r>
        <w:rPr>
          <w:i/>
          <w:iCs/>
        </w:rPr>
        <w:t>Free Berlin</w:t>
      </w:r>
      <w:r>
        <w:t xml:space="preserve"> by Briana J. Smith and </w:t>
      </w:r>
      <w:r>
        <w:rPr>
          <w:i/>
          <w:iCs/>
        </w:rPr>
        <w:t>Parallel Public</w:t>
      </w:r>
      <w:r>
        <w:t xml:space="preserve"> by Sara Blaylock. Green Gallery East, Milwaukee, Wisconsin. (October 28).</w:t>
      </w:r>
    </w:p>
    <w:p w14:paraId="14150F63" w14:textId="77777777" w:rsidR="008F4FF9" w:rsidRPr="008F4FF9" w:rsidRDefault="008F4FF9" w:rsidP="008F4FF9">
      <w:pPr>
        <w:ind w:left="2160"/>
      </w:pPr>
    </w:p>
    <w:p w14:paraId="1C71C5BF" w14:textId="1F6780D0" w:rsidR="006F5EC6" w:rsidRDefault="00297404" w:rsidP="00176F06">
      <w:pPr>
        <w:ind w:left="2160"/>
      </w:pPr>
      <w:r>
        <w:t xml:space="preserve">MIT Press </w:t>
      </w:r>
      <w:r w:rsidR="00CD52C0">
        <w:t xml:space="preserve">Book launch of </w:t>
      </w:r>
      <w:r w:rsidR="00CD52C0">
        <w:rPr>
          <w:i/>
          <w:iCs/>
        </w:rPr>
        <w:t>Parallel Public</w:t>
      </w:r>
      <w:r w:rsidR="008F4FF9">
        <w:t xml:space="preserve"> by Sara Blaylock</w:t>
      </w:r>
      <w:r w:rsidR="00CD52C0">
        <w:rPr>
          <w:i/>
          <w:iCs/>
        </w:rPr>
        <w:t xml:space="preserve"> </w:t>
      </w:r>
      <w:r w:rsidR="00CD52C0">
        <w:t xml:space="preserve">and </w:t>
      </w:r>
      <w:r w:rsidR="008F4FF9">
        <w:rPr>
          <w:i/>
          <w:iCs/>
        </w:rPr>
        <w:t>Paper Revolutions</w:t>
      </w:r>
      <w:r w:rsidR="008F4FF9">
        <w:t xml:space="preserve"> by Sarah James.</w:t>
      </w:r>
      <w:r w:rsidR="00CD52C0">
        <w:rPr>
          <w:i/>
          <w:iCs/>
        </w:rPr>
        <w:t xml:space="preserve"> </w:t>
      </w:r>
      <w:proofErr w:type="spellStart"/>
      <w:r w:rsidR="00CD52C0">
        <w:t>ChertLüdde</w:t>
      </w:r>
      <w:proofErr w:type="spellEnd"/>
      <w:r w:rsidR="00CD52C0">
        <w:t xml:space="preserve"> Gallery, Berlin, Germany. With Kathleen Reinhardt. (June 24).</w:t>
      </w:r>
    </w:p>
    <w:p w14:paraId="6AE1FE4A" w14:textId="77777777" w:rsidR="006F5EC6" w:rsidRDefault="006F5EC6" w:rsidP="001E3463">
      <w:pPr>
        <w:ind w:left="2160" w:hanging="2160"/>
      </w:pPr>
    </w:p>
    <w:p w14:paraId="34C2D360" w14:textId="5075DA9C" w:rsidR="00904263" w:rsidRPr="00CF08BF" w:rsidRDefault="00904263" w:rsidP="006F5EC6">
      <w:pPr>
        <w:ind w:left="2160"/>
      </w:pPr>
      <w:r w:rsidRPr="00CF08BF">
        <w:t>“Making a Scene. Artists, Gay Life and German History in the Films of Gino Hahnemann,” University of California Santa Barbara</w:t>
      </w:r>
      <w:r w:rsidR="001E3463" w:rsidRPr="00CF08BF">
        <w:t xml:space="preserve">’s Graduate Center for Literary Research and </w:t>
      </w:r>
      <w:proofErr w:type="spellStart"/>
      <w:r w:rsidR="001E3463" w:rsidRPr="00CF08BF">
        <w:t>Ca’Foscari</w:t>
      </w:r>
      <w:proofErr w:type="spellEnd"/>
      <w:r w:rsidR="001E3463" w:rsidRPr="00CF08BF">
        <w:t xml:space="preserve"> University in Venice, Italy, </w:t>
      </w:r>
      <w:r w:rsidR="00D7332C">
        <w:t xml:space="preserve">(Part of the “New Approaches to Art in the German Democratic Republic” series). </w:t>
      </w:r>
      <w:r w:rsidR="001E3463" w:rsidRPr="00CF08BF">
        <w:t>Virtual (May 20).</w:t>
      </w:r>
    </w:p>
    <w:p w14:paraId="62C7CD3F" w14:textId="77777777" w:rsidR="00904263" w:rsidRPr="00CF08BF" w:rsidRDefault="00904263" w:rsidP="001E3463"/>
    <w:p w14:paraId="50077275" w14:textId="6A087D9D" w:rsidR="00904263" w:rsidRPr="00CF08BF" w:rsidRDefault="00904263" w:rsidP="00904263">
      <w:pPr>
        <w:ind w:left="2160"/>
      </w:pPr>
      <w:r w:rsidRPr="00CF08BF">
        <w:t xml:space="preserve">“The Valor of the Misfit: Experimental Art in Late East Germany,” Conversation with Dr. Seth Howes (Associate Professor of German, University of Missouri), </w:t>
      </w:r>
      <w:proofErr w:type="spellStart"/>
      <w:r w:rsidRPr="00CF08BF">
        <w:t>Deutsches</w:t>
      </w:r>
      <w:proofErr w:type="spellEnd"/>
      <w:r w:rsidRPr="00CF08BF">
        <w:t xml:space="preserve"> Haus at New York University and DEFA Film Library at the University of Massachusetts Amherst, Virtual (April 14). </w:t>
      </w:r>
    </w:p>
    <w:p w14:paraId="598A0AF6" w14:textId="77777777" w:rsidR="00904263" w:rsidRPr="00CF08BF" w:rsidRDefault="00904263" w:rsidP="00904263">
      <w:pPr>
        <w:ind w:left="2160"/>
      </w:pPr>
    </w:p>
    <w:p w14:paraId="0C7BC8C3" w14:textId="5EBA74D3" w:rsidR="00904263" w:rsidRPr="00CF08BF" w:rsidRDefault="00904263" w:rsidP="00904263">
      <w:pPr>
        <w:ind w:left="2160"/>
      </w:pPr>
      <w:r w:rsidRPr="00CF08BF">
        <w:t>“The Body in Ruins. Radical Performance in the Late East Germany,” School of the Art Institute of Chicago</w:t>
      </w:r>
      <w:r w:rsidR="00176F06">
        <w:t>.</w:t>
      </w:r>
      <w:r w:rsidRPr="00CF08BF">
        <w:t xml:space="preserve"> (March 31).</w:t>
      </w:r>
    </w:p>
    <w:p w14:paraId="1964C269" w14:textId="77777777" w:rsidR="00904263" w:rsidRPr="00CF08BF" w:rsidRDefault="00904263" w:rsidP="00904263">
      <w:pPr>
        <w:ind w:left="2160"/>
      </w:pPr>
    </w:p>
    <w:p w14:paraId="5EB892A3" w14:textId="505B1058" w:rsidR="007E0BB5" w:rsidRPr="00CF08BF" w:rsidRDefault="00904263" w:rsidP="00904263">
      <w:pPr>
        <w:ind w:left="2160"/>
      </w:pPr>
      <w:r w:rsidRPr="00CF08BF">
        <w:t xml:space="preserve">“Parallel Public with Sara Blaylock,” </w:t>
      </w:r>
      <w:r w:rsidR="007E0BB5" w:rsidRPr="00CF08BF">
        <w:t xml:space="preserve">Conversation with </w:t>
      </w:r>
      <w:r w:rsidRPr="00CF08BF">
        <w:t xml:space="preserve">Dr. </w:t>
      </w:r>
      <w:r w:rsidR="007E0BB5" w:rsidRPr="00CF08BF">
        <w:t xml:space="preserve">Lynette Roth (Head, Division of Modern and Contemporary Art, and Daimler Curator of the Busch-Reisinger Museum at Harvard University), </w:t>
      </w:r>
      <w:r w:rsidRPr="00CF08BF">
        <w:t>Virtual</w:t>
      </w:r>
      <w:r w:rsidR="007E0BB5" w:rsidRPr="00CF08BF">
        <w:t xml:space="preserve"> (March 30).</w:t>
      </w:r>
    </w:p>
    <w:p w14:paraId="649D5EE0" w14:textId="77777777" w:rsidR="007E0BB5" w:rsidRPr="00CF08BF" w:rsidRDefault="007E0BB5" w:rsidP="00B87AE3">
      <w:pPr>
        <w:ind w:left="2160" w:hanging="2160"/>
      </w:pPr>
    </w:p>
    <w:p w14:paraId="5D0A2DD4" w14:textId="7167ACE7" w:rsidR="00B87AE3" w:rsidRPr="00CF08BF" w:rsidRDefault="00F24853" w:rsidP="00B87AE3">
      <w:pPr>
        <w:ind w:left="2160" w:hanging="2160"/>
      </w:pPr>
      <w:r w:rsidRPr="00CF08BF">
        <w:t>2021</w:t>
      </w:r>
      <w:r w:rsidRPr="00CF08BF">
        <w:tab/>
      </w:r>
      <w:r w:rsidR="00C7267D" w:rsidRPr="00CF08BF">
        <w:t xml:space="preserve">Interview with the film director </w:t>
      </w:r>
      <w:proofErr w:type="spellStart"/>
      <w:r w:rsidR="00C7267D" w:rsidRPr="00CF08BF">
        <w:t>Annekatrin</w:t>
      </w:r>
      <w:proofErr w:type="spellEnd"/>
      <w:r w:rsidR="00C7267D" w:rsidRPr="00CF08BF">
        <w:t xml:space="preserve"> Hendel</w:t>
      </w:r>
      <w:r w:rsidR="00B87AE3" w:rsidRPr="00CF08BF">
        <w:t xml:space="preserve"> on the film </w:t>
      </w:r>
      <w:proofErr w:type="spellStart"/>
      <w:r w:rsidR="00B87AE3" w:rsidRPr="00CF08BF">
        <w:rPr>
          <w:i/>
          <w:iCs/>
        </w:rPr>
        <w:t>Schönheit</w:t>
      </w:r>
      <w:proofErr w:type="spellEnd"/>
      <w:r w:rsidR="00B87AE3" w:rsidRPr="00CF08BF">
        <w:rPr>
          <w:i/>
          <w:iCs/>
        </w:rPr>
        <w:t xml:space="preserve"> &amp; </w:t>
      </w:r>
      <w:proofErr w:type="spellStart"/>
      <w:r w:rsidR="00B87AE3" w:rsidRPr="00CF08BF">
        <w:rPr>
          <w:i/>
          <w:iCs/>
        </w:rPr>
        <w:t>Vergänglichkeit</w:t>
      </w:r>
      <w:proofErr w:type="spellEnd"/>
      <w:r w:rsidR="00B87AE3" w:rsidRPr="00CF08BF">
        <w:rPr>
          <w:i/>
          <w:iCs/>
        </w:rPr>
        <w:t xml:space="preserve">, </w:t>
      </w:r>
      <w:r w:rsidR="00B87AE3" w:rsidRPr="00CF08BF">
        <w:t>DEFA Summer Film Institute</w:t>
      </w:r>
      <w:r w:rsidR="00176F06">
        <w:t>, Virtual</w:t>
      </w:r>
      <w:r w:rsidR="00B87AE3" w:rsidRPr="00CF08BF">
        <w:t xml:space="preserve"> (June 16).</w:t>
      </w:r>
    </w:p>
    <w:p w14:paraId="4068D790" w14:textId="77777777" w:rsidR="00B87AE3" w:rsidRPr="00CF08BF" w:rsidRDefault="00B87AE3" w:rsidP="00F24853">
      <w:pPr>
        <w:ind w:left="720" w:hanging="720"/>
      </w:pPr>
    </w:p>
    <w:p w14:paraId="06067E2B" w14:textId="6A8D0E42" w:rsidR="00F24853" w:rsidRPr="00CF08BF" w:rsidRDefault="00F24853" w:rsidP="00B87AE3">
      <w:pPr>
        <w:ind w:left="1440" w:firstLine="720"/>
        <w:rPr>
          <w:bCs/>
        </w:rPr>
      </w:pPr>
      <w:r w:rsidRPr="00CF08BF">
        <w:t>“</w:t>
      </w:r>
      <w:r w:rsidRPr="00CF08BF">
        <w:rPr>
          <w:bCs/>
        </w:rPr>
        <w:t xml:space="preserve">Alternative Space: Experimental Culture in the GDR,” Wende Museum </w:t>
      </w:r>
    </w:p>
    <w:p w14:paraId="642D000C" w14:textId="3D8CE947" w:rsidR="00F24853" w:rsidRPr="00CF08BF" w:rsidRDefault="00F24853" w:rsidP="00066C8F">
      <w:pPr>
        <w:ind w:left="2160"/>
        <w:rPr>
          <w:b/>
        </w:rPr>
      </w:pPr>
      <w:r w:rsidRPr="00CF08BF">
        <w:rPr>
          <w:bCs/>
        </w:rPr>
        <w:t>Cold War Spaces Discussion Series</w:t>
      </w:r>
      <w:r w:rsidR="00176F06">
        <w:rPr>
          <w:bCs/>
        </w:rPr>
        <w:t>, Virtual</w:t>
      </w:r>
      <w:r w:rsidRPr="00CF08BF">
        <w:rPr>
          <w:bCs/>
        </w:rPr>
        <w:t xml:space="preserve"> (March 24).</w:t>
      </w:r>
      <w:r w:rsidR="00066C8F" w:rsidRPr="00CF08BF">
        <w:rPr>
          <w:bCs/>
        </w:rPr>
        <w:t xml:space="preserve"> </w:t>
      </w:r>
      <w:hyperlink r:id="rId34" w:history="1">
        <w:r w:rsidR="00941F33" w:rsidRPr="00CF08BF">
          <w:rPr>
            <w:rStyle w:val="Hyperlink"/>
            <w:bCs/>
          </w:rPr>
          <w:t>https://vimeo.com/528523170</w:t>
        </w:r>
      </w:hyperlink>
      <w:r w:rsidR="00066C8F" w:rsidRPr="00CF08BF">
        <w:rPr>
          <w:bCs/>
        </w:rPr>
        <w:t xml:space="preserve"> </w:t>
      </w:r>
    </w:p>
    <w:p w14:paraId="270D2707" w14:textId="1C72B22E" w:rsidR="00F24853" w:rsidRPr="00CF08BF" w:rsidRDefault="00F24853" w:rsidP="00F5174A">
      <w:pPr>
        <w:ind w:left="720" w:hanging="720"/>
      </w:pPr>
    </w:p>
    <w:p w14:paraId="37DE82E9" w14:textId="77777777" w:rsidR="00F5174A" w:rsidRPr="00CF08BF" w:rsidRDefault="00F5174A" w:rsidP="00F5174A">
      <w:pPr>
        <w:ind w:left="720" w:hanging="720"/>
        <w:rPr>
          <w:rFonts w:eastAsia="Calibri"/>
        </w:rPr>
      </w:pPr>
      <w:r w:rsidRPr="00CF08BF">
        <w:t>2018</w:t>
      </w:r>
      <w:r w:rsidRPr="00CF08BF">
        <w:tab/>
      </w:r>
      <w:r w:rsidRPr="00CF08BF">
        <w:tab/>
      </w:r>
      <w:r w:rsidRPr="00CF08BF">
        <w:tab/>
        <w:t>“</w:t>
      </w:r>
      <w:r w:rsidRPr="00CF08BF">
        <w:rPr>
          <w:rFonts w:eastAsia="Calibri"/>
        </w:rPr>
        <w:t xml:space="preserve">The Subject Who Knows: Photographers and Photographed in a Late </w:t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  <w:t xml:space="preserve">East Germany,” University of Minnesota Morris, Art History department </w:t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  <w:t>(December 7).</w:t>
      </w:r>
    </w:p>
    <w:p w14:paraId="096673CA" w14:textId="77777777" w:rsidR="00CC328B" w:rsidRPr="00CF08BF" w:rsidRDefault="00CC328B" w:rsidP="00D04707">
      <w:pPr>
        <w:ind w:left="720" w:hanging="720"/>
      </w:pPr>
    </w:p>
    <w:p w14:paraId="56496FE9" w14:textId="4E395B0A" w:rsidR="001369CD" w:rsidRPr="00CF08BF" w:rsidRDefault="001369CD" w:rsidP="00D04707">
      <w:pPr>
        <w:ind w:left="720" w:hanging="720"/>
      </w:pPr>
      <w:r w:rsidRPr="00CF08BF">
        <w:t>2017</w:t>
      </w:r>
      <w:r w:rsidRPr="00CF08BF">
        <w:tab/>
      </w:r>
      <w:r w:rsidR="00CF5E51" w:rsidRPr="00CF08BF">
        <w:tab/>
      </w:r>
      <w:r w:rsidR="00CF5E51" w:rsidRPr="00CF08BF">
        <w:tab/>
      </w:r>
      <w:r w:rsidR="004A3411" w:rsidRPr="00CF08BF">
        <w:t xml:space="preserve">Visiting Scholar, </w:t>
      </w:r>
      <w:r w:rsidR="00D04707" w:rsidRPr="00CF08BF">
        <w:t xml:space="preserve">Museum of Modern Art, C-MAP Central and Eastern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D04707" w:rsidRPr="00CF08BF">
        <w:t>European</w:t>
      </w:r>
      <w:r w:rsidR="00CF5E51" w:rsidRPr="00CF08BF">
        <w:t xml:space="preserve"> </w:t>
      </w:r>
      <w:r w:rsidR="00D04707" w:rsidRPr="00CF08BF">
        <w:t xml:space="preserve">research initiative, </w:t>
      </w:r>
      <w:r w:rsidRPr="00CF08BF">
        <w:t>New York (March 2</w:t>
      </w:r>
      <w:r w:rsidR="00462A25" w:rsidRPr="00CF08BF">
        <w:t>2</w:t>
      </w:r>
      <w:r w:rsidRPr="00CF08BF">
        <w:t>).</w:t>
      </w:r>
    </w:p>
    <w:p w14:paraId="5A572ABE" w14:textId="77777777" w:rsidR="001369CD" w:rsidRPr="00CF08BF" w:rsidRDefault="001369CD" w:rsidP="006962D6">
      <w:pPr>
        <w:ind w:left="720" w:hanging="720"/>
      </w:pPr>
    </w:p>
    <w:p w14:paraId="53D98024" w14:textId="5A5D8448" w:rsidR="006962D6" w:rsidRPr="00CF08BF" w:rsidRDefault="006962D6" w:rsidP="00CF5E51">
      <w:pPr>
        <w:ind w:left="720" w:hanging="720"/>
        <w:rPr>
          <w:i/>
        </w:rPr>
      </w:pPr>
      <w:r w:rsidRPr="00CF08BF">
        <w:t>2016</w:t>
      </w:r>
      <w:r w:rsidRPr="00CF08BF">
        <w:tab/>
      </w:r>
      <w:r w:rsidR="00CF5E51" w:rsidRPr="00CF08BF">
        <w:tab/>
      </w:r>
      <w:r w:rsidR="00CF5E51" w:rsidRPr="00CF08BF">
        <w:tab/>
      </w:r>
      <w:r w:rsidRPr="00CF08BF">
        <w:t xml:space="preserve">“Unofficial Galleries as a Counter-Public Sphere,” </w:t>
      </w:r>
      <w:proofErr w:type="spellStart"/>
      <w:r w:rsidRPr="00CF08BF">
        <w:rPr>
          <w:i/>
        </w:rPr>
        <w:t>Gegenstimmen</w:t>
      </w:r>
      <w:proofErr w:type="spellEnd"/>
      <w:r w:rsidRPr="00CF08BF">
        <w:rPr>
          <w:i/>
        </w:rPr>
        <w:t xml:space="preserve">. Kunst </w:t>
      </w:r>
      <w:r w:rsidR="00CF5E51" w:rsidRPr="00CF08BF">
        <w:rPr>
          <w:i/>
        </w:rPr>
        <w:tab/>
      </w:r>
      <w:r w:rsidR="00CF5E51" w:rsidRPr="00CF08BF">
        <w:rPr>
          <w:i/>
        </w:rPr>
        <w:tab/>
      </w:r>
      <w:r w:rsidR="00CF5E51" w:rsidRPr="00CF08BF">
        <w:rPr>
          <w:i/>
        </w:rPr>
        <w:tab/>
      </w:r>
      <w:r w:rsidRPr="00CF08BF">
        <w:rPr>
          <w:i/>
        </w:rPr>
        <w:t>in der DDR 1976 – 1989</w:t>
      </w:r>
      <w:r w:rsidRPr="00CF08BF">
        <w:t xml:space="preserve"> (</w:t>
      </w:r>
      <w:r w:rsidRPr="00CF08BF">
        <w:rPr>
          <w:i/>
        </w:rPr>
        <w:t>Voices of Dissent: Art in the GDR 1976 – 1989</w:t>
      </w:r>
      <w:r w:rsidRPr="00CF08BF">
        <w:t xml:space="preserve">)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Pr="00CF08BF">
        <w:t>Symposium, Martin-Gropius-Bau, Berlin (September 21).</w:t>
      </w:r>
    </w:p>
    <w:p w14:paraId="5A15BBB2" w14:textId="77777777" w:rsidR="0088792D" w:rsidRPr="00CF08BF" w:rsidRDefault="0088792D" w:rsidP="006962D6">
      <w:pPr>
        <w:rPr>
          <w:b/>
        </w:rPr>
      </w:pPr>
    </w:p>
    <w:p w14:paraId="572C38B6" w14:textId="31B5A288" w:rsidR="002D38B4" w:rsidRPr="00CF08BF" w:rsidRDefault="002D38B4" w:rsidP="00D55B70">
      <w:pPr>
        <w:outlineLvl w:val="0"/>
        <w:rPr>
          <w:b/>
        </w:rPr>
      </w:pPr>
      <w:r w:rsidRPr="00CF08BF">
        <w:rPr>
          <w:b/>
        </w:rPr>
        <w:t>CURATORIAL EXPERIENCE</w:t>
      </w:r>
    </w:p>
    <w:p w14:paraId="20290DE8" w14:textId="6207303B" w:rsidR="002D38B4" w:rsidRPr="00CF08BF" w:rsidRDefault="002D38B4" w:rsidP="00D55B70">
      <w:pPr>
        <w:outlineLvl w:val="0"/>
        <w:rPr>
          <w:b/>
        </w:rPr>
      </w:pPr>
    </w:p>
    <w:p w14:paraId="48D2350E" w14:textId="610AF2B6" w:rsidR="002D38B4" w:rsidRPr="00CF08BF" w:rsidRDefault="002D38B4" w:rsidP="002D38B4">
      <w:pPr>
        <w:ind w:left="2160" w:hanging="2160"/>
        <w:outlineLvl w:val="0"/>
        <w:rPr>
          <w:bCs/>
        </w:rPr>
      </w:pPr>
      <w:r w:rsidRPr="00CF08BF">
        <w:rPr>
          <w:bCs/>
        </w:rPr>
        <w:t>2018 – 22</w:t>
      </w:r>
      <w:r w:rsidRPr="00CF08BF">
        <w:rPr>
          <w:bCs/>
        </w:rPr>
        <w:tab/>
        <w:t>“Anti-Social Art: Experimental Forms in Late East Germany,” Tweed Museum of Art (</w:t>
      </w:r>
      <w:r w:rsidR="00A20BDD">
        <w:rPr>
          <w:bCs/>
        </w:rPr>
        <w:t>February 2</w:t>
      </w:r>
      <w:r w:rsidRPr="00CF08BF">
        <w:rPr>
          <w:bCs/>
        </w:rPr>
        <w:t xml:space="preserve"> – May 15, 2022; in planning since Spring 2018).</w:t>
      </w:r>
    </w:p>
    <w:p w14:paraId="40DACF1C" w14:textId="7F230C8C" w:rsidR="00491E78" w:rsidRPr="00CF08BF" w:rsidRDefault="00491E78" w:rsidP="00776D75">
      <w:pPr>
        <w:outlineLvl w:val="0"/>
        <w:rPr>
          <w:bCs/>
        </w:rPr>
      </w:pPr>
    </w:p>
    <w:p w14:paraId="50069A4A" w14:textId="77777777" w:rsidR="002D38B4" w:rsidRPr="00CF08BF" w:rsidRDefault="002D38B4" w:rsidP="00D55B70">
      <w:pPr>
        <w:outlineLvl w:val="0"/>
        <w:rPr>
          <w:b/>
        </w:rPr>
      </w:pPr>
    </w:p>
    <w:p w14:paraId="0ECE749B" w14:textId="56888FEF" w:rsidR="006962D6" w:rsidRPr="00CF08BF" w:rsidRDefault="006962D6" w:rsidP="00D55B70">
      <w:pPr>
        <w:outlineLvl w:val="0"/>
        <w:rPr>
          <w:b/>
        </w:rPr>
      </w:pPr>
      <w:r w:rsidRPr="00CF08BF">
        <w:rPr>
          <w:b/>
        </w:rPr>
        <w:t>CONFERENCE ACTIVITY / PARTICIPATION</w:t>
      </w:r>
    </w:p>
    <w:p w14:paraId="215C2917" w14:textId="77777777" w:rsidR="006962D6" w:rsidRPr="00CF08BF" w:rsidRDefault="006962D6" w:rsidP="006962D6">
      <w:pPr>
        <w:rPr>
          <w:b/>
        </w:rPr>
      </w:pPr>
    </w:p>
    <w:p w14:paraId="01D6E16D" w14:textId="3658B483" w:rsidR="00052614" w:rsidRPr="00CF08BF" w:rsidRDefault="00052614" w:rsidP="00D55B70">
      <w:pPr>
        <w:outlineLvl w:val="0"/>
        <w:rPr>
          <w:b/>
        </w:rPr>
      </w:pPr>
      <w:r w:rsidRPr="00CF08BF">
        <w:rPr>
          <w:b/>
        </w:rPr>
        <w:t>Conferences Organized</w:t>
      </w:r>
    </w:p>
    <w:p w14:paraId="74B9041A" w14:textId="77777777" w:rsidR="00E65466" w:rsidRPr="00CF08BF" w:rsidRDefault="00E65466" w:rsidP="006962D6"/>
    <w:p w14:paraId="12ECF090" w14:textId="77777777" w:rsidR="00B6036A" w:rsidRDefault="00B6036A" w:rsidP="006962D6">
      <w:r>
        <w:t>2025</w:t>
      </w:r>
      <w:r>
        <w:tab/>
      </w:r>
      <w:r>
        <w:tab/>
      </w:r>
      <w:r>
        <w:tab/>
      </w:r>
      <w:r w:rsidRPr="00CF08BF">
        <w:t xml:space="preserve">International Association for Visual Culture biennial conference </w:t>
      </w:r>
    </w:p>
    <w:p w14:paraId="03545F01" w14:textId="56CD6C20" w:rsidR="00CE41FA" w:rsidRDefault="00B6036A" w:rsidP="00CE41FA">
      <w:pPr>
        <w:ind w:left="2160"/>
      </w:pPr>
      <w:r w:rsidRPr="00CF08BF">
        <w:t>(“</w:t>
      </w:r>
      <w:r>
        <w:t>Kinship, Abolition, Freedom</w:t>
      </w:r>
      <w:r w:rsidRPr="00CF08BF">
        <w:t xml:space="preserve">”), </w:t>
      </w:r>
      <w:r>
        <w:t>Dartmouth College (October 9 – 11</w:t>
      </w:r>
      <w:r w:rsidRPr="00CF08BF">
        <w:t>), co-organizer.</w:t>
      </w:r>
    </w:p>
    <w:p w14:paraId="08BAFC41" w14:textId="77777777" w:rsidR="00B6036A" w:rsidRDefault="00B6036A" w:rsidP="006962D6"/>
    <w:p w14:paraId="0411D76A" w14:textId="0C7B6671" w:rsidR="00052614" w:rsidRPr="00CF08BF" w:rsidRDefault="00052614" w:rsidP="006962D6">
      <w:r w:rsidRPr="00CF08BF">
        <w:t>2018</w:t>
      </w:r>
      <w:r w:rsidRPr="00CF08BF">
        <w:tab/>
      </w:r>
      <w:r w:rsidR="00CF5E51" w:rsidRPr="00CF08BF">
        <w:tab/>
      </w:r>
      <w:r w:rsidR="00CF5E51" w:rsidRPr="00CF08BF">
        <w:tab/>
      </w:r>
      <w:r w:rsidRPr="00CF08BF">
        <w:t xml:space="preserve">International Association for Visual Culture conference (“Visual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B6036A">
        <w:tab/>
      </w:r>
      <w:r w:rsidRPr="00CF08BF">
        <w:t>Pedagogies”), London College of Communication</w:t>
      </w:r>
      <w:r w:rsidR="001F3B0E" w:rsidRPr="00CF08BF">
        <w:t xml:space="preserve">, </w:t>
      </w:r>
      <w:r w:rsidRPr="00CF08BF">
        <w:t xml:space="preserve">University of the Arts </w:t>
      </w:r>
      <w:r w:rsidR="00CF5E51" w:rsidRPr="00CF08BF">
        <w:tab/>
      </w:r>
      <w:r w:rsidR="00CF5E51" w:rsidRPr="00CF08BF">
        <w:tab/>
      </w:r>
      <w:r w:rsidR="00CF5E51" w:rsidRPr="00CF08BF">
        <w:tab/>
      </w:r>
      <w:r w:rsidR="00CF5E51" w:rsidRPr="00CF08BF">
        <w:tab/>
      </w:r>
      <w:r w:rsidRPr="00CF08BF">
        <w:t>London (September 13 – 15), co-</w:t>
      </w:r>
      <w:r w:rsidR="00F25124" w:rsidRPr="00CF08BF">
        <w:t>organizer</w:t>
      </w:r>
      <w:r w:rsidRPr="00CF08BF">
        <w:t>.</w:t>
      </w:r>
    </w:p>
    <w:p w14:paraId="1879D371" w14:textId="77777777" w:rsidR="00A20BDD" w:rsidRPr="00A20BDD" w:rsidRDefault="00A20BDD" w:rsidP="00461020">
      <w:pPr>
        <w:outlineLvl w:val="0"/>
        <w:rPr>
          <w:bCs/>
        </w:rPr>
      </w:pPr>
    </w:p>
    <w:p w14:paraId="7222A561" w14:textId="167C1B80" w:rsidR="00CE41FA" w:rsidRDefault="00CE41FA" w:rsidP="00D55B70">
      <w:pPr>
        <w:outlineLvl w:val="0"/>
        <w:rPr>
          <w:b/>
        </w:rPr>
      </w:pPr>
      <w:r>
        <w:rPr>
          <w:b/>
        </w:rPr>
        <w:t>Panels Organized</w:t>
      </w:r>
    </w:p>
    <w:p w14:paraId="1E287183" w14:textId="77777777" w:rsidR="00CE41FA" w:rsidRDefault="00CE41FA" w:rsidP="00D55B70">
      <w:pPr>
        <w:outlineLvl w:val="0"/>
        <w:rPr>
          <w:b/>
        </w:rPr>
      </w:pPr>
    </w:p>
    <w:p w14:paraId="5D1AE975" w14:textId="77777777" w:rsidR="00CE41FA" w:rsidRDefault="00CE41FA" w:rsidP="00D55B70">
      <w:pPr>
        <w:outlineLvl w:val="0"/>
        <w:rPr>
          <w:color w:val="000000"/>
        </w:rPr>
      </w:pPr>
      <w:r>
        <w:rPr>
          <w:bCs/>
        </w:rPr>
        <w:t>2025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“Process-Generated </w:t>
      </w:r>
      <w:r w:rsidRPr="00CE41FA">
        <w:rPr>
          <w:bCs/>
        </w:rPr>
        <w:t>Networks</w:t>
      </w:r>
      <w:r w:rsidRPr="00CE41FA">
        <w:rPr>
          <w:color w:val="000000"/>
        </w:rPr>
        <w:t>: Craft and Sociality in Feminist Art</w:t>
      </w:r>
      <w:r>
        <w:rPr>
          <w:color w:val="000000"/>
        </w:rPr>
        <w:t xml:space="preserve">”, </w:t>
      </w:r>
    </w:p>
    <w:p w14:paraId="1BADEB6F" w14:textId="14B7E7C1" w:rsidR="00CE41FA" w:rsidRPr="00CE41FA" w:rsidRDefault="00CE41FA" w:rsidP="00CE41FA">
      <w:pPr>
        <w:ind w:left="2160"/>
        <w:outlineLvl w:val="0"/>
        <w:rPr>
          <w:bCs/>
        </w:rPr>
      </w:pPr>
      <w:r>
        <w:rPr>
          <w:color w:val="000000"/>
        </w:rPr>
        <w:lastRenderedPageBreak/>
        <w:t>College Art Association Annual Conference, New York City (February 13), co-organizer</w:t>
      </w:r>
      <w:r w:rsidR="00DF534D">
        <w:rPr>
          <w:color w:val="000000"/>
        </w:rPr>
        <w:t xml:space="preserve"> with Dr. Katerina </w:t>
      </w:r>
      <w:proofErr w:type="spellStart"/>
      <w:r w:rsidR="00DF534D">
        <w:rPr>
          <w:color w:val="000000"/>
        </w:rPr>
        <w:t>Korola</w:t>
      </w:r>
      <w:proofErr w:type="spellEnd"/>
      <w:r w:rsidR="00DF534D">
        <w:rPr>
          <w:color w:val="000000"/>
        </w:rPr>
        <w:t>.</w:t>
      </w:r>
    </w:p>
    <w:p w14:paraId="53543702" w14:textId="77777777" w:rsidR="00CE41FA" w:rsidRDefault="00CE41FA" w:rsidP="00D55B70">
      <w:pPr>
        <w:outlineLvl w:val="0"/>
        <w:rPr>
          <w:b/>
        </w:rPr>
      </w:pPr>
    </w:p>
    <w:p w14:paraId="70814FFD" w14:textId="362F6576" w:rsidR="006962D6" w:rsidRPr="00CF08BF" w:rsidRDefault="006962D6" w:rsidP="00D55B70">
      <w:pPr>
        <w:outlineLvl w:val="0"/>
        <w:rPr>
          <w:b/>
        </w:rPr>
      </w:pPr>
      <w:r w:rsidRPr="00CF08BF">
        <w:rPr>
          <w:b/>
        </w:rPr>
        <w:t>Papers Presented</w:t>
      </w:r>
    </w:p>
    <w:p w14:paraId="2BE69060" w14:textId="77777777" w:rsidR="006962D6" w:rsidRPr="00CF08BF" w:rsidRDefault="006962D6" w:rsidP="006962D6">
      <w:pPr>
        <w:rPr>
          <w:b/>
        </w:rPr>
      </w:pPr>
    </w:p>
    <w:p w14:paraId="3D457F86" w14:textId="64E5C4EC" w:rsidR="008C0425" w:rsidRDefault="0096396E" w:rsidP="008C0425">
      <w:pPr>
        <w:ind w:left="2160" w:hanging="2160"/>
      </w:pPr>
      <w:r>
        <w:t>2024</w:t>
      </w:r>
      <w:r>
        <w:tab/>
      </w:r>
      <w:r w:rsidR="008C0425">
        <w:t>“</w:t>
      </w:r>
      <w:r w:rsidR="008C0425" w:rsidRPr="0096396E">
        <w:t xml:space="preserve">Radical Patience: Intimacy and Multiplicity </w:t>
      </w:r>
      <w:r w:rsidR="008C0425">
        <w:t>i</w:t>
      </w:r>
      <w:r w:rsidR="008C0425" w:rsidRPr="0096396E">
        <w:t>n Gabriele Stötzer's Photo Books</w:t>
      </w:r>
      <w:r w:rsidR="008C0425">
        <w:t>,” German Studies Association Conference, Atlanta, Georgia (September 27).</w:t>
      </w:r>
    </w:p>
    <w:p w14:paraId="3463A16A" w14:textId="77777777" w:rsidR="008C0425" w:rsidRDefault="008C0425" w:rsidP="008C0425"/>
    <w:p w14:paraId="2AEE001F" w14:textId="5136E7EA" w:rsidR="0096396E" w:rsidRDefault="0096396E" w:rsidP="008C0425">
      <w:pPr>
        <w:ind w:left="2160"/>
      </w:pPr>
      <w:r>
        <w:t>“</w:t>
      </w:r>
      <w:r w:rsidRPr="0096396E">
        <w:t xml:space="preserve">Radical Patience: Intimacy and Multiplicity </w:t>
      </w:r>
      <w:r w:rsidR="008C0425">
        <w:t>i</w:t>
      </w:r>
      <w:r w:rsidRPr="0096396E">
        <w:t>n Gabriele Stötzer's Photo Books</w:t>
      </w:r>
      <w:r>
        <w:t>,” Research Forum for German Visual Culture (online, April 17).</w:t>
      </w:r>
    </w:p>
    <w:p w14:paraId="6D8984D0" w14:textId="77777777" w:rsidR="0096396E" w:rsidRDefault="0096396E" w:rsidP="006C20F9">
      <w:pPr>
        <w:ind w:left="2160" w:hanging="2160"/>
      </w:pPr>
    </w:p>
    <w:p w14:paraId="080DC188" w14:textId="2D497CA2" w:rsidR="0096396E" w:rsidRDefault="0096396E" w:rsidP="006C20F9">
      <w:pPr>
        <w:ind w:left="2160" w:hanging="2160"/>
      </w:pPr>
      <w:r>
        <w:tab/>
        <w:t>“</w:t>
      </w:r>
      <w:proofErr w:type="spellStart"/>
      <w:r w:rsidRPr="0096396E">
        <w:t>Grrrls</w:t>
      </w:r>
      <w:proofErr w:type="spellEnd"/>
      <w:r w:rsidRPr="0096396E">
        <w:t xml:space="preserve"> on Video: Joanie4Jackie as Feminist Craft in the Pre-Internet America</w:t>
      </w:r>
      <w:r>
        <w:t>,” Craft History Workshop Seminar Series (online, April 9).</w:t>
      </w:r>
    </w:p>
    <w:p w14:paraId="71273C84" w14:textId="77777777" w:rsidR="0096396E" w:rsidRDefault="0096396E" w:rsidP="006C20F9">
      <w:pPr>
        <w:ind w:left="2160" w:hanging="2160"/>
      </w:pPr>
    </w:p>
    <w:p w14:paraId="43ABF623" w14:textId="07876B2C" w:rsidR="00A20BDD" w:rsidRDefault="00A20BDD" w:rsidP="006C20F9">
      <w:pPr>
        <w:ind w:left="2160" w:hanging="2160"/>
      </w:pPr>
      <w:r>
        <w:t>2023</w:t>
      </w:r>
      <w:r>
        <w:tab/>
        <w:t xml:space="preserve">“Experimental Art in Late East Germany,” </w:t>
      </w:r>
      <w:r w:rsidRPr="00CF08BF">
        <w:t xml:space="preserve">presented as part of the </w:t>
      </w:r>
      <w:r w:rsidR="0096396E">
        <w:t xml:space="preserve">panel </w:t>
      </w:r>
      <w:r w:rsidRPr="00CF08BF">
        <w:t xml:space="preserve">“Socialist, Ephemeral and Globalized: New Directions in the Study of German Art,” </w:t>
      </w:r>
      <w:r>
        <w:t>German Studies Association</w:t>
      </w:r>
      <w:r w:rsidRPr="00CF08BF">
        <w:t xml:space="preserve"> annual conference, </w:t>
      </w:r>
      <w:r>
        <w:t>Montreal, Canada</w:t>
      </w:r>
      <w:r w:rsidRPr="00CF08BF">
        <w:t xml:space="preserve"> (</w:t>
      </w:r>
      <w:r>
        <w:t>October 7).</w:t>
      </w:r>
    </w:p>
    <w:p w14:paraId="436ADA4A" w14:textId="77777777" w:rsidR="00A20BDD" w:rsidRDefault="00A20BDD" w:rsidP="006C20F9">
      <w:pPr>
        <w:ind w:left="2160" w:hanging="2160"/>
      </w:pPr>
    </w:p>
    <w:p w14:paraId="48F8538E" w14:textId="370E8757" w:rsidR="001A44BA" w:rsidRDefault="00FA05B3" w:rsidP="006C20F9">
      <w:pPr>
        <w:ind w:left="2160" w:hanging="2160"/>
      </w:pPr>
      <w:r w:rsidRPr="00CF08BF">
        <w:t>2022</w:t>
      </w:r>
      <w:r w:rsidRPr="00CF08BF">
        <w:tab/>
      </w:r>
      <w:r w:rsidR="003F2AD3">
        <w:t>“</w:t>
      </w:r>
      <w:r w:rsidR="00297404">
        <w:t>BITTERFELD IS EVERYWHERE</w:t>
      </w:r>
      <w:r w:rsidR="003F2AD3">
        <w:t xml:space="preserve">: Industrial Hauntings in the Former East,” presented as part of “Halloween in </w:t>
      </w:r>
      <w:proofErr w:type="spellStart"/>
      <w:r w:rsidR="003F2AD3">
        <w:t>Ostberlin</w:t>
      </w:r>
      <w:proofErr w:type="spellEnd"/>
      <w:r w:rsidR="003F2AD3">
        <w:t>: Memory, Space, and the East,” German Studies Association annual conference, Houston (September 18).</w:t>
      </w:r>
    </w:p>
    <w:p w14:paraId="13F1578D" w14:textId="77777777" w:rsidR="001A44BA" w:rsidRDefault="001A44BA" w:rsidP="006C20F9">
      <w:pPr>
        <w:ind w:left="2160" w:hanging="2160"/>
      </w:pPr>
    </w:p>
    <w:p w14:paraId="1F5AC75B" w14:textId="79AA43A0" w:rsidR="00FA05B3" w:rsidRPr="00CF08BF" w:rsidRDefault="00FA05B3" w:rsidP="001A44BA">
      <w:pPr>
        <w:ind w:left="2160"/>
      </w:pPr>
      <w:r w:rsidRPr="00CF08BF">
        <w:t>“Parallel Public: Experimental Art in Late East Germany,” presented as part of the “Socialist, Ephemeral and Globalized: New Directions in the Study of German Art,” College Art Association annual conference, Zoom (February 17).</w:t>
      </w:r>
    </w:p>
    <w:p w14:paraId="7AF7FBCC" w14:textId="77777777" w:rsidR="00FA05B3" w:rsidRPr="00CF08BF" w:rsidRDefault="00FA05B3" w:rsidP="006C20F9">
      <w:pPr>
        <w:ind w:left="2160" w:hanging="2160"/>
      </w:pPr>
    </w:p>
    <w:p w14:paraId="4EC7A518" w14:textId="789EB0F7" w:rsidR="00F24853" w:rsidRPr="00CF08BF" w:rsidRDefault="00F24853" w:rsidP="006C20F9">
      <w:pPr>
        <w:ind w:left="2160" w:hanging="2160"/>
      </w:pPr>
      <w:r w:rsidRPr="00CF08BF">
        <w:t>2021</w:t>
      </w:r>
      <w:r w:rsidRPr="00CF08BF">
        <w:tab/>
        <w:t>Final paper: “Parties, Portfolios, and the Occasional Egg: EIGEN+ART and Creative Dissent in a Late East Germany,” Creative Dissent: Alternative Cultures during Socialism and Beyond, 1945 – 1991, Zoom (April 14).</w:t>
      </w:r>
    </w:p>
    <w:p w14:paraId="5C15588B" w14:textId="77777777" w:rsidR="00F24853" w:rsidRPr="00CF08BF" w:rsidRDefault="00F24853" w:rsidP="006C20F9">
      <w:pPr>
        <w:ind w:left="2160" w:hanging="2160"/>
      </w:pPr>
    </w:p>
    <w:p w14:paraId="28C9C8BE" w14:textId="3C305DF3" w:rsidR="006C20F9" w:rsidRPr="00CF08BF" w:rsidRDefault="006C20F9" w:rsidP="006C20F9">
      <w:pPr>
        <w:ind w:left="2160" w:hanging="2160"/>
      </w:pPr>
      <w:r w:rsidRPr="00CF08BF">
        <w:t>2020</w:t>
      </w:r>
      <w:r w:rsidRPr="00CF08BF">
        <w:tab/>
        <w:t>“Parties, Portfolios, and the Occasional Egg: EIGEN+ART and Creative Dissent in a Late East Germany,” Creative Dissent: Alternative Cultures during Socialism and Beyond, 1945 – 1991, Zoom (October 2</w:t>
      </w:r>
      <w:r w:rsidR="00190013" w:rsidRPr="00CF08BF">
        <w:t>8</w:t>
      </w:r>
      <w:r w:rsidRPr="00CF08BF">
        <w:t>).</w:t>
      </w:r>
    </w:p>
    <w:p w14:paraId="6026ECB3" w14:textId="77777777" w:rsidR="006C20F9" w:rsidRPr="00CF08BF" w:rsidRDefault="006C20F9" w:rsidP="001F3B0E"/>
    <w:p w14:paraId="555D52F2" w14:textId="2985A8BF" w:rsidR="00344320" w:rsidRPr="00CF08BF" w:rsidRDefault="006C20F9" w:rsidP="0047775C">
      <w:pPr>
        <w:ind w:left="2160"/>
      </w:pPr>
      <w:r w:rsidRPr="00CF08BF">
        <w:t xml:space="preserve">Short introductory paper: </w:t>
      </w:r>
      <w:r w:rsidR="00344320" w:rsidRPr="00CF08BF">
        <w:t>“Parties, Portfolios, and the Occasional Egg: EIGEN+ART and Creative Dissent in a Late East Germany,” Creative Dissent: Alternative Cultures during Socialism and Beyond, 1945</w:t>
      </w:r>
      <w:r w:rsidR="004038E5" w:rsidRPr="00CF08BF">
        <w:t xml:space="preserve"> – 1991, </w:t>
      </w:r>
      <w:r w:rsidRPr="00CF08BF">
        <w:t>Zoom</w:t>
      </w:r>
      <w:r w:rsidR="004038E5" w:rsidRPr="00CF08BF">
        <w:t xml:space="preserve"> (May </w:t>
      </w:r>
      <w:r w:rsidR="00344320" w:rsidRPr="00CF08BF">
        <w:t>20).</w:t>
      </w:r>
    </w:p>
    <w:p w14:paraId="639400F3" w14:textId="4478C890" w:rsidR="00344320" w:rsidRPr="00CF08BF" w:rsidRDefault="00344320" w:rsidP="001F3B0E"/>
    <w:p w14:paraId="0E020313" w14:textId="7843FED4" w:rsidR="00E65466" w:rsidRPr="00CF08BF" w:rsidRDefault="001F3B0E" w:rsidP="001F3B0E">
      <w:r w:rsidRPr="00CF08BF">
        <w:t>2019</w:t>
      </w:r>
      <w:r w:rsidRPr="00CF08BF">
        <w:tab/>
      </w:r>
      <w:r w:rsidR="00CF5E51" w:rsidRPr="00CF08BF">
        <w:tab/>
      </w:r>
      <w:r w:rsidR="00CF5E51" w:rsidRPr="00CF08BF">
        <w:tab/>
      </w:r>
      <w:r w:rsidR="00E65466" w:rsidRPr="00CF08BF">
        <w:t xml:space="preserve">“Experimental Art in the Late German Democratic Republic,” Teaching </w:t>
      </w:r>
      <w:r w:rsidR="00E65466" w:rsidRPr="00CF08BF">
        <w:tab/>
      </w:r>
      <w:r w:rsidR="00E65466" w:rsidRPr="00CF08BF">
        <w:tab/>
      </w:r>
      <w:r w:rsidR="00E65466" w:rsidRPr="00CF08BF">
        <w:tab/>
      </w:r>
      <w:r w:rsidR="00E65466" w:rsidRPr="00CF08BF">
        <w:tab/>
        <w:t xml:space="preserve">East German Culture: From the GDR to the Present, Seminar at the </w:t>
      </w:r>
      <w:r w:rsidR="00E65466" w:rsidRPr="00CF08BF">
        <w:tab/>
      </w:r>
      <w:r w:rsidR="00E65466" w:rsidRPr="00CF08BF">
        <w:lastRenderedPageBreak/>
        <w:tab/>
      </w:r>
      <w:r w:rsidR="00E65466" w:rsidRPr="00CF08BF">
        <w:tab/>
      </w:r>
      <w:r w:rsidR="00E65466" w:rsidRPr="00CF08BF">
        <w:tab/>
        <w:t xml:space="preserve">German Studies Association annual conference (Portland, Oregon, </w:t>
      </w:r>
      <w:r w:rsidR="00E65466" w:rsidRPr="00CF08BF">
        <w:tab/>
      </w:r>
      <w:r w:rsidR="00E65466" w:rsidRPr="00CF08BF">
        <w:tab/>
      </w:r>
      <w:r w:rsidR="00E65466" w:rsidRPr="00CF08BF">
        <w:tab/>
      </w:r>
      <w:r w:rsidR="00E65466" w:rsidRPr="00CF08BF">
        <w:tab/>
      </w:r>
      <w:r w:rsidR="00E65466" w:rsidRPr="00CF08BF">
        <w:tab/>
        <w:t>October 4 – 6).</w:t>
      </w:r>
    </w:p>
    <w:p w14:paraId="77B64D83" w14:textId="77777777" w:rsidR="00E65466" w:rsidRPr="00CF08BF" w:rsidRDefault="00E65466" w:rsidP="001F3B0E"/>
    <w:p w14:paraId="576F6206" w14:textId="2B91324F" w:rsidR="001F3B0E" w:rsidRPr="00CF08BF" w:rsidRDefault="00E65466" w:rsidP="001F3B0E">
      <w:r w:rsidRPr="00CF08BF">
        <w:tab/>
      </w:r>
      <w:r w:rsidRPr="00CF08BF">
        <w:tab/>
      </w:r>
      <w:r w:rsidRPr="00CF08BF">
        <w:tab/>
      </w:r>
      <w:r w:rsidR="001F3B0E" w:rsidRPr="00CF08BF">
        <w:t>“</w:t>
      </w:r>
      <w:r w:rsidR="001F3B0E" w:rsidRPr="00CF08BF">
        <w:rPr>
          <w:color w:val="000000"/>
          <w:shd w:val="clear" w:color="auto" w:fill="FFFFFF"/>
        </w:rPr>
        <w:t xml:space="preserve">Birth Stories of a Mutation Scenario: Chernobyl and the East German </w:t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1F3B0E" w:rsidRPr="00CF08BF">
        <w:rPr>
          <w:color w:val="000000"/>
          <w:shd w:val="clear" w:color="auto" w:fill="FFFFFF"/>
        </w:rPr>
        <w:t xml:space="preserve">Body in Gundula Schulze </w:t>
      </w:r>
      <w:proofErr w:type="spellStart"/>
      <w:r w:rsidR="001F3B0E" w:rsidRPr="00CF08BF">
        <w:rPr>
          <w:color w:val="000000"/>
          <w:shd w:val="clear" w:color="auto" w:fill="FFFFFF"/>
        </w:rPr>
        <w:t>Eldowy's</w:t>
      </w:r>
      <w:proofErr w:type="spellEnd"/>
      <w:r w:rsidR="001F3B0E" w:rsidRPr="00CF08BF">
        <w:rPr>
          <w:color w:val="000000"/>
          <w:shd w:val="clear" w:color="auto" w:fill="FFFFFF"/>
        </w:rPr>
        <w:t xml:space="preserve"> Birth Portraits,” College Art </w:t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CF5E51" w:rsidRPr="00CF08BF">
        <w:rPr>
          <w:color w:val="000000"/>
          <w:shd w:val="clear" w:color="auto" w:fill="FFFFFF"/>
        </w:rPr>
        <w:tab/>
      </w:r>
      <w:r w:rsidR="001F3B0E" w:rsidRPr="00CF08BF">
        <w:rPr>
          <w:color w:val="000000"/>
          <w:shd w:val="clear" w:color="auto" w:fill="FFFFFF"/>
        </w:rPr>
        <w:t>Association annual conference (</w:t>
      </w:r>
      <w:r w:rsidR="00BE4A7A" w:rsidRPr="00CF08BF">
        <w:rPr>
          <w:color w:val="000000"/>
          <w:shd w:val="clear" w:color="auto" w:fill="FFFFFF"/>
        </w:rPr>
        <w:t xml:space="preserve">New York City, </w:t>
      </w:r>
      <w:r w:rsidR="001F3B0E" w:rsidRPr="00CF08BF">
        <w:rPr>
          <w:color w:val="000000"/>
          <w:shd w:val="clear" w:color="auto" w:fill="FFFFFF"/>
        </w:rPr>
        <w:t xml:space="preserve">February </w:t>
      </w:r>
      <w:r w:rsidR="00CF5E51" w:rsidRPr="00CF08BF">
        <w:rPr>
          <w:color w:val="000000"/>
          <w:shd w:val="clear" w:color="auto" w:fill="FFFFFF"/>
        </w:rPr>
        <w:t>14</w:t>
      </w:r>
      <w:r w:rsidR="001F3B0E" w:rsidRPr="00CF08BF">
        <w:rPr>
          <w:color w:val="000000"/>
          <w:shd w:val="clear" w:color="auto" w:fill="FFFFFF"/>
        </w:rPr>
        <w:t>).</w:t>
      </w:r>
    </w:p>
    <w:p w14:paraId="2DA9878A" w14:textId="6727253D" w:rsidR="001F3B0E" w:rsidRPr="00CF08BF" w:rsidRDefault="001F3B0E" w:rsidP="006962D6"/>
    <w:p w14:paraId="359BBDF6" w14:textId="4585A000" w:rsidR="00FD214A" w:rsidRPr="00CF08BF" w:rsidRDefault="00FD214A" w:rsidP="006962D6">
      <w:r w:rsidRPr="00CF08BF">
        <w:t>2018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“Crossing Media, Forging Community – The Experimental Films of East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Germany’s Feminist Art Collective, the </w:t>
      </w:r>
      <w:proofErr w:type="spellStart"/>
      <w:r w:rsidR="00E249D6" w:rsidRPr="00CF08BF">
        <w:rPr>
          <w:i/>
        </w:rPr>
        <w:t>Künstlerinnengruppe</w:t>
      </w:r>
      <w:proofErr w:type="spellEnd"/>
      <w:r w:rsidR="00E249D6" w:rsidRPr="00CF08BF">
        <w:rPr>
          <w:i/>
        </w:rPr>
        <w:t xml:space="preserve"> </w:t>
      </w:r>
      <w:proofErr w:type="spellStart"/>
      <w:r w:rsidR="00E249D6" w:rsidRPr="00CF08BF">
        <w:rPr>
          <w:i/>
        </w:rPr>
        <w:t>Exter</w:t>
      </w:r>
      <w:r w:rsidRPr="00CF08BF">
        <w:rPr>
          <w:i/>
        </w:rPr>
        <w:t>ra</w:t>
      </w:r>
      <w:proofErr w:type="spellEnd"/>
      <w:r w:rsidRPr="00CF08BF">
        <w:rPr>
          <w:i/>
        </w:rPr>
        <w:t xml:space="preserve"> </w:t>
      </w:r>
      <w:r w:rsidR="0017122D" w:rsidRPr="00CF08BF">
        <w:rPr>
          <w:i/>
        </w:rPr>
        <w:tab/>
      </w:r>
      <w:r w:rsidR="0017122D" w:rsidRPr="00CF08BF">
        <w:rPr>
          <w:i/>
        </w:rPr>
        <w:tab/>
      </w:r>
      <w:r w:rsidR="0017122D" w:rsidRPr="00CF08BF">
        <w:rPr>
          <w:i/>
        </w:rPr>
        <w:tab/>
      </w:r>
      <w:r w:rsidR="0017122D" w:rsidRPr="00CF08BF">
        <w:rPr>
          <w:i/>
        </w:rPr>
        <w:tab/>
      </w:r>
      <w:r w:rsidRPr="00CF08BF">
        <w:rPr>
          <w:i/>
        </w:rPr>
        <w:t>XX</w:t>
      </w:r>
      <w:r w:rsidRPr="00CF08BF">
        <w:t xml:space="preserve">,” Society for Cinema and Media Studies annual conference (Toronto,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March </w:t>
      </w:r>
      <w:r w:rsidR="0017122D" w:rsidRPr="00CF08BF">
        <w:t>16</w:t>
      </w:r>
      <w:r w:rsidRPr="00CF08BF">
        <w:t>).</w:t>
      </w:r>
    </w:p>
    <w:p w14:paraId="6EA0AB25" w14:textId="77777777" w:rsidR="00FD214A" w:rsidRPr="00CF08BF" w:rsidRDefault="00FD214A" w:rsidP="006962D6"/>
    <w:p w14:paraId="473D8944" w14:textId="411595C5" w:rsidR="006962D6" w:rsidRPr="00CF08BF" w:rsidRDefault="006962D6" w:rsidP="006962D6">
      <w:r w:rsidRPr="00CF08BF">
        <w:t>2017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>“Enacting the Citizen: Artist Publications in East Germany as a Counter-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Public Sphere,” College Art Association annual conference (New York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City, February 1</w:t>
      </w:r>
      <w:r w:rsidR="0017122D" w:rsidRPr="00CF08BF">
        <w:t>7</w:t>
      </w:r>
      <w:r w:rsidRPr="00CF08BF">
        <w:t>).</w:t>
      </w:r>
    </w:p>
    <w:p w14:paraId="2D2D5E5F" w14:textId="77777777" w:rsidR="00CC328B" w:rsidRPr="00CF08BF" w:rsidRDefault="00CC328B" w:rsidP="00933BA6">
      <w:pPr>
        <w:ind w:right="-270"/>
      </w:pPr>
    </w:p>
    <w:p w14:paraId="1DB55878" w14:textId="3A74C81A" w:rsidR="006962D6" w:rsidRPr="00CF08BF" w:rsidRDefault="006962D6" w:rsidP="00933BA6">
      <w:pPr>
        <w:ind w:right="-270"/>
      </w:pPr>
      <w:r w:rsidRPr="00CF08BF">
        <w:t>2016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“The Body in Pieces: Radical East German Photography in the 1980s,”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College Art Association annual conference (Washington, D</w:t>
      </w:r>
      <w:r w:rsidR="00A77176" w:rsidRPr="00CF08BF">
        <w:t>C,</w:t>
      </w:r>
      <w:r w:rsidRPr="00CF08BF">
        <w:t xml:space="preserve"> February</w:t>
      </w:r>
      <w:r w:rsidR="00933BA6" w:rsidRPr="00CF08BF">
        <w:t xml:space="preserve"> </w:t>
      </w:r>
      <w:r w:rsidR="0017122D" w:rsidRPr="00CF08BF">
        <w:t>5</w:t>
      </w:r>
      <w:r w:rsidRPr="00CF08BF">
        <w:t>).</w:t>
      </w:r>
    </w:p>
    <w:p w14:paraId="511E0B22" w14:textId="77777777" w:rsidR="00E65CD7" w:rsidRPr="00CF08BF" w:rsidRDefault="00E65CD7" w:rsidP="006962D6"/>
    <w:p w14:paraId="7CBC1A61" w14:textId="0A03DC10" w:rsidR="006962D6" w:rsidRPr="00CF08BF" w:rsidRDefault="006962D6" w:rsidP="006962D6">
      <w:r w:rsidRPr="00CF08BF">
        <w:t>2015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“Being the Woman they Wanted Her to Be: Cornelia </w:t>
      </w:r>
      <w:proofErr w:type="spellStart"/>
      <w:r w:rsidRPr="00CF08BF">
        <w:t>Schleime</w:t>
      </w:r>
      <w:proofErr w:type="spellEnd"/>
      <w:r w:rsidRPr="00CF08BF">
        <w:t xml:space="preserve"> Performs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Her Stasi File,”</w:t>
      </w:r>
      <w:r w:rsidRPr="00CF08BF">
        <w:rPr>
          <w:lang w:val="de-DE"/>
        </w:rPr>
        <w:t xml:space="preserve"> </w:t>
      </w:r>
      <w:r w:rsidRPr="00CF08BF">
        <w:t xml:space="preserve">Feminism and Art History’s New Domesticities,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University of Birmingham (July 4).</w:t>
      </w:r>
    </w:p>
    <w:p w14:paraId="4C9D1255" w14:textId="77777777" w:rsidR="006962D6" w:rsidRPr="00CF08BF" w:rsidRDefault="006962D6" w:rsidP="00F27121"/>
    <w:p w14:paraId="40D5212B" w14:textId="4D1569D6" w:rsidR="006962D6" w:rsidRPr="00CF08BF" w:rsidRDefault="006962D6" w:rsidP="006962D6">
      <w:r w:rsidRPr="00CF08BF">
        <w:t>2014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>“The Body as a Machine: System Contact in the Art of the Auto-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Perforation Artists, Dresden 1985-1991,” “Dropping Out of Socialism”: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Alternative Cultures in the Soviet Bloc, 1956-1991, University of Bristol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(June 5).</w:t>
      </w:r>
    </w:p>
    <w:p w14:paraId="498A03D8" w14:textId="77777777" w:rsidR="005A02DA" w:rsidRPr="00CF08BF" w:rsidRDefault="005A02DA" w:rsidP="006962D6"/>
    <w:p w14:paraId="2D4190B0" w14:textId="334008F4" w:rsidR="006962D6" w:rsidRPr="00CF08BF" w:rsidRDefault="006962D6" w:rsidP="006962D6">
      <w:r w:rsidRPr="00CF08BF">
        <w:t>2014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“The Body Under Duress </w:t>
      </w:r>
      <w:r w:rsidRPr="00CF08BF">
        <w:rPr>
          <w:i/>
        </w:rPr>
        <w:t>Will</w:t>
      </w:r>
      <w:r w:rsidRPr="00CF08BF">
        <w:t xml:space="preserve"> Be Moved: American Pilots and East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German Spectators in </w:t>
      </w:r>
      <w:r w:rsidRPr="00CF08BF">
        <w:rPr>
          <w:i/>
        </w:rPr>
        <w:t>Pilots in Pajamas</w:t>
      </w:r>
      <w:r w:rsidRPr="00CF08BF">
        <w:t xml:space="preserve"> (East</w:t>
      </w:r>
      <w:r w:rsidRPr="00CF08BF">
        <w:rPr>
          <w:i/>
        </w:rPr>
        <w:t xml:space="preserve"> </w:t>
      </w:r>
      <w:r w:rsidRPr="00CF08BF">
        <w:t xml:space="preserve">Germany, 1968, Walter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proofErr w:type="spellStart"/>
      <w:r w:rsidRPr="00CF08BF">
        <w:t>Heynowski</w:t>
      </w:r>
      <w:proofErr w:type="spellEnd"/>
      <w:r w:rsidRPr="00CF08BF">
        <w:t xml:space="preserve"> &amp; Gerhard Scheumann),” Society for Cinema and Media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Studies annual conference (Seattle, March </w:t>
      </w:r>
      <w:r w:rsidR="0017122D" w:rsidRPr="00CF08BF">
        <w:t>20</w:t>
      </w:r>
      <w:r w:rsidRPr="00CF08BF">
        <w:t>).</w:t>
      </w:r>
    </w:p>
    <w:p w14:paraId="6369D030" w14:textId="6D649AC0" w:rsidR="001F3B0E" w:rsidRPr="00CF08BF" w:rsidRDefault="001F3B0E" w:rsidP="006962D6"/>
    <w:p w14:paraId="3981FD76" w14:textId="77777777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t>Discussant</w:t>
      </w:r>
    </w:p>
    <w:p w14:paraId="4AE56A70" w14:textId="77777777" w:rsidR="001F3B0E" w:rsidRPr="00CF08BF" w:rsidRDefault="001F3B0E" w:rsidP="001F3B0E">
      <w:pPr>
        <w:ind w:firstLine="360"/>
        <w:rPr>
          <w:b/>
        </w:rPr>
      </w:pPr>
    </w:p>
    <w:p w14:paraId="21C6CF37" w14:textId="77777777" w:rsidR="00CD52C0" w:rsidRDefault="00CD52C0" w:rsidP="001F3B0E">
      <w:r>
        <w:t>2022</w:t>
      </w:r>
      <w:r>
        <w:tab/>
      </w:r>
      <w:r>
        <w:tab/>
      </w:r>
      <w:r>
        <w:tab/>
        <w:t>“</w:t>
      </w:r>
      <w:proofErr w:type="spellStart"/>
      <w:r>
        <w:t>Methodenstreit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Bilderstreit</w:t>
      </w:r>
      <w:proofErr w:type="spellEnd"/>
      <w:r>
        <w:t xml:space="preserve">. </w:t>
      </w:r>
      <w:proofErr w:type="spellStart"/>
      <w:r>
        <w:t>Koordinaten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Kanons für </w:t>
      </w:r>
    </w:p>
    <w:p w14:paraId="11662B96" w14:textId="63082CD9" w:rsidR="00CD52C0" w:rsidRDefault="00CD52C0" w:rsidP="00CD52C0">
      <w:pPr>
        <w:ind w:left="2160"/>
      </w:pPr>
      <w:r>
        <w:t xml:space="preserve">Kunst made in GDR.” Association </w:t>
      </w:r>
      <w:proofErr w:type="spellStart"/>
      <w:r>
        <w:t>Internationale</w:t>
      </w:r>
      <w:proofErr w:type="spellEnd"/>
      <w:r>
        <w:t xml:space="preserve"> des Critiques </w:t>
      </w:r>
      <w:proofErr w:type="spellStart"/>
      <w:r>
        <w:t>d’Art</w:t>
      </w:r>
      <w:proofErr w:type="spellEnd"/>
      <w:r>
        <w:t xml:space="preserve"> (AICA) Deutschland annual conference “Kunst und Kritik in Ost und West,” </w:t>
      </w:r>
      <w:proofErr w:type="spellStart"/>
      <w:r>
        <w:t>Albertinum</w:t>
      </w:r>
      <w:proofErr w:type="spellEnd"/>
      <w:r>
        <w:t>, Dresden (June 25).</w:t>
      </w:r>
    </w:p>
    <w:p w14:paraId="4BAD5FB1" w14:textId="77777777" w:rsidR="00CD52C0" w:rsidRDefault="00CD52C0" w:rsidP="00CD52C0">
      <w:pPr>
        <w:ind w:left="2160"/>
      </w:pPr>
    </w:p>
    <w:p w14:paraId="5E312AF8" w14:textId="6B6EB6C2" w:rsidR="001F3B0E" w:rsidRPr="00CF08BF" w:rsidRDefault="001F3B0E" w:rsidP="001F3B0E">
      <w:r w:rsidRPr="00CF08BF">
        <w:t>2015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“New Subjectivities, New Emotions, New Politics: Oppositional Politics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and Counter Cultures Across the Iron Curtain during the long 1970s,”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>European University Viadrina, Frankfurt – Oder (June 12 – 13).</w:t>
      </w:r>
    </w:p>
    <w:p w14:paraId="1F4A5598" w14:textId="77777777" w:rsidR="001F3B0E" w:rsidRPr="00CF08BF" w:rsidRDefault="001F3B0E" w:rsidP="001F3B0E">
      <w:pPr>
        <w:ind w:left="720" w:firstLine="720"/>
      </w:pPr>
    </w:p>
    <w:p w14:paraId="3AA7FE8C" w14:textId="4B41EEAD" w:rsidR="001F3B0E" w:rsidRPr="00CF08BF" w:rsidRDefault="001F3B0E" w:rsidP="006962D6">
      <w:r w:rsidRPr="00CF08BF">
        <w:t>2015</w:t>
      </w:r>
      <w:r w:rsidRPr="00CF08BF">
        <w:tab/>
      </w:r>
      <w:r w:rsidR="0017122D" w:rsidRPr="00CF08BF">
        <w:tab/>
      </w:r>
      <w:r w:rsidR="0017122D" w:rsidRPr="00CF08BF">
        <w:tab/>
      </w:r>
      <w:r w:rsidRPr="00CF08BF">
        <w:t>“</w:t>
      </w:r>
      <w:proofErr w:type="spellStart"/>
      <w:r w:rsidRPr="00CF08BF">
        <w:t>Alltag</w:t>
      </w:r>
      <w:proofErr w:type="spellEnd"/>
      <w:r w:rsidRPr="00CF08BF">
        <w:t xml:space="preserve"> und </w:t>
      </w:r>
      <w:proofErr w:type="spellStart"/>
      <w:r w:rsidRPr="00CF08BF">
        <w:t>Utopie</w:t>
      </w:r>
      <w:proofErr w:type="spellEnd"/>
      <w:r w:rsidRPr="00CF08BF">
        <w:t xml:space="preserve">,” Zentrum für </w:t>
      </w:r>
      <w:proofErr w:type="spellStart"/>
      <w:r w:rsidRPr="00CF08BF">
        <w:t>Zeithistorische</w:t>
      </w:r>
      <w:proofErr w:type="spellEnd"/>
      <w:r w:rsidRPr="00CF08BF">
        <w:t xml:space="preserve"> Forschung, Potsdam </w:t>
      </w:r>
      <w:r w:rsidR="0017122D" w:rsidRPr="00CF08BF">
        <w:tab/>
      </w:r>
      <w:r w:rsidR="0017122D" w:rsidRPr="00CF08BF">
        <w:tab/>
      </w:r>
      <w:r w:rsidR="0017122D" w:rsidRPr="00CF08BF">
        <w:tab/>
      </w:r>
      <w:r w:rsidR="0017122D" w:rsidRPr="00CF08BF">
        <w:tab/>
      </w:r>
      <w:r w:rsidRPr="00CF08BF">
        <w:t xml:space="preserve">(April 23). </w:t>
      </w:r>
    </w:p>
    <w:p w14:paraId="30022F23" w14:textId="77777777" w:rsidR="00B87AE3" w:rsidRPr="00CF08BF" w:rsidRDefault="00B87AE3" w:rsidP="00D55B70">
      <w:pPr>
        <w:outlineLvl w:val="0"/>
        <w:rPr>
          <w:b/>
        </w:rPr>
      </w:pPr>
    </w:p>
    <w:p w14:paraId="0807C5C3" w14:textId="5E885A6F" w:rsidR="00436340" w:rsidRPr="00CF08BF" w:rsidRDefault="00436340" w:rsidP="00D55B70">
      <w:pPr>
        <w:outlineLvl w:val="0"/>
        <w:rPr>
          <w:b/>
        </w:rPr>
      </w:pPr>
      <w:r w:rsidRPr="00CF08BF">
        <w:rPr>
          <w:b/>
        </w:rPr>
        <w:t>CAMPUS TALKS</w:t>
      </w:r>
    </w:p>
    <w:p w14:paraId="3CE10396" w14:textId="1F5375AC" w:rsidR="00436340" w:rsidRPr="00CF08BF" w:rsidRDefault="00436340" w:rsidP="00D55B70">
      <w:pPr>
        <w:outlineLvl w:val="0"/>
        <w:rPr>
          <w:b/>
        </w:rPr>
      </w:pPr>
    </w:p>
    <w:p w14:paraId="666FB0FB" w14:textId="5ECDAA71" w:rsidR="00942A53" w:rsidRPr="00CF08BF" w:rsidRDefault="00FA05B3" w:rsidP="00942A53">
      <w:pPr>
        <w:ind w:left="2160" w:hanging="2160"/>
      </w:pPr>
      <w:r w:rsidRPr="00CF08BF">
        <w:t>2022</w:t>
      </w:r>
      <w:r w:rsidRPr="00CF08BF">
        <w:tab/>
      </w:r>
      <w:r w:rsidR="00942A53" w:rsidRPr="00CF08BF">
        <w:t xml:space="preserve">“Culture and Social Value in Postwar Britain and Communist Germany,” a book reading and discussion with Dr Paula </w:t>
      </w:r>
      <w:proofErr w:type="spellStart"/>
      <w:r w:rsidR="00942A53" w:rsidRPr="00CF08BF">
        <w:t>Derdiger</w:t>
      </w:r>
      <w:proofErr w:type="spellEnd"/>
      <w:r w:rsidR="00942A53" w:rsidRPr="00CF08BF">
        <w:t xml:space="preserve"> (ELWS), In Person (April 5).</w:t>
      </w:r>
    </w:p>
    <w:p w14:paraId="2DBC56B2" w14:textId="77777777" w:rsidR="00942A53" w:rsidRPr="00CF08BF" w:rsidRDefault="00942A53" w:rsidP="00436340">
      <w:pPr>
        <w:ind w:left="720" w:hanging="720"/>
      </w:pPr>
    </w:p>
    <w:p w14:paraId="7ACF7738" w14:textId="65E56E10" w:rsidR="00FA05B3" w:rsidRPr="00CF08BF" w:rsidRDefault="00FA05B3" w:rsidP="00942A53">
      <w:pPr>
        <w:ind w:left="1440" w:firstLine="720"/>
      </w:pPr>
      <w:r w:rsidRPr="00CF08BF">
        <w:t>Visual Culture Lecture Series, In person and on Zoom (February 8).</w:t>
      </w:r>
    </w:p>
    <w:p w14:paraId="7BF7F836" w14:textId="77777777" w:rsidR="00FA05B3" w:rsidRPr="00CF08BF" w:rsidRDefault="00FA05B3" w:rsidP="00436340">
      <w:pPr>
        <w:ind w:left="720" w:hanging="720"/>
      </w:pPr>
    </w:p>
    <w:p w14:paraId="33F1A886" w14:textId="041D8806" w:rsidR="00436340" w:rsidRPr="00CF08BF" w:rsidRDefault="00436340" w:rsidP="00436340">
      <w:pPr>
        <w:ind w:left="720" w:hanging="720"/>
      </w:pPr>
      <w:r w:rsidRPr="00CF08BF">
        <w:t>2019</w:t>
      </w:r>
      <w:r w:rsidRPr="00CF08BF">
        <w:tab/>
      </w:r>
      <w:r w:rsidRPr="00CF08BF">
        <w:tab/>
      </w:r>
      <w:r w:rsidRPr="00CF08BF">
        <w:tab/>
        <w:t>“</w:t>
      </w:r>
      <w:r w:rsidRPr="00CF08BF">
        <w:rPr>
          <w:rFonts w:eastAsia="Calibri"/>
        </w:rPr>
        <w:t xml:space="preserve">The Subject Who Knows: Photographers and Photographed in a Late </w:t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  <w:t xml:space="preserve">East Germany,” University of Minnesota Duluth, World Languages and </w:t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</w:r>
      <w:r w:rsidRPr="00CF08BF">
        <w:rPr>
          <w:rFonts w:eastAsia="Calibri"/>
        </w:rPr>
        <w:tab/>
        <w:t>Cultures department (November 7).</w:t>
      </w:r>
    </w:p>
    <w:p w14:paraId="58DAF83E" w14:textId="77777777" w:rsidR="00436340" w:rsidRPr="00CF08BF" w:rsidRDefault="00436340" w:rsidP="00436340">
      <w:pPr>
        <w:ind w:left="720" w:hanging="720"/>
      </w:pPr>
    </w:p>
    <w:p w14:paraId="63723B03" w14:textId="77777777" w:rsidR="00436340" w:rsidRPr="00CF08BF" w:rsidRDefault="00436340" w:rsidP="00436340">
      <w:pPr>
        <w:ind w:left="720" w:hanging="720"/>
      </w:pPr>
      <w:r w:rsidRPr="00CF08BF">
        <w:tab/>
      </w:r>
      <w:r w:rsidRPr="00CF08BF">
        <w:tab/>
      </w:r>
      <w:r w:rsidRPr="00CF08BF">
        <w:tab/>
        <w:t xml:space="preserve">“Seeing what </w:t>
      </w:r>
      <w:proofErr w:type="gramStart"/>
      <w:r w:rsidRPr="00CF08BF">
        <w:t>isn’t there</w:t>
      </w:r>
      <w:proofErr w:type="gramEnd"/>
      <w:r w:rsidRPr="00CF08BF">
        <w:t xml:space="preserve">: The invisibility of whiteness in American visual </w:t>
      </w:r>
      <w:r w:rsidRPr="00CF08BF">
        <w:tab/>
      </w:r>
      <w:r w:rsidRPr="00CF08BF">
        <w:tab/>
      </w:r>
      <w:r w:rsidRPr="00CF08BF">
        <w:tab/>
        <w:t xml:space="preserve">culture,” University of Minnesota Duluth, School of Fine Arts Campus </w:t>
      </w:r>
      <w:r w:rsidRPr="00CF08BF">
        <w:tab/>
      </w:r>
      <w:r w:rsidRPr="00CF08BF">
        <w:tab/>
      </w:r>
      <w:r w:rsidRPr="00CF08BF">
        <w:tab/>
        <w:t>Climate Change Team, Racism Untaught workshop (May 13).</w:t>
      </w:r>
    </w:p>
    <w:p w14:paraId="5FD61BB4" w14:textId="77777777" w:rsidR="00436340" w:rsidRPr="00CF08BF" w:rsidRDefault="00436340" w:rsidP="00D55B70">
      <w:pPr>
        <w:outlineLvl w:val="0"/>
        <w:rPr>
          <w:b/>
        </w:rPr>
      </w:pPr>
    </w:p>
    <w:p w14:paraId="4E1CF5C4" w14:textId="51F5948F" w:rsidR="00185DF1" w:rsidRPr="00CF08BF" w:rsidRDefault="00185DF1" w:rsidP="00D55B70">
      <w:pPr>
        <w:outlineLvl w:val="0"/>
      </w:pPr>
      <w:r w:rsidRPr="00CF08BF">
        <w:rPr>
          <w:bCs/>
        </w:rPr>
        <w:t>2018</w:t>
      </w:r>
      <w:r w:rsidRPr="00CF08BF">
        <w:tab/>
      </w:r>
      <w:r w:rsidRPr="00CF08BF">
        <w:tab/>
      </w:r>
      <w:r w:rsidRPr="00CF08BF">
        <w:tab/>
        <w:t xml:space="preserve">“Women, Work, and War: Käthe Kollwitz Prints,” Tweed Museum of Art </w:t>
      </w:r>
    </w:p>
    <w:p w14:paraId="7032723D" w14:textId="480D2DC1" w:rsidR="00185DF1" w:rsidRPr="00CF08BF" w:rsidRDefault="00185DF1" w:rsidP="00185DF1">
      <w:pPr>
        <w:ind w:left="1440" w:firstLine="720"/>
        <w:outlineLvl w:val="0"/>
        <w:rPr>
          <w:b/>
        </w:rPr>
      </w:pPr>
      <w:r w:rsidRPr="00CF08BF">
        <w:t>(January 27).</w:t>
      </w:r>
      <w:r w:rsidRPr="00CF08BF">
        <w:rPr>
          <w:b/>
        </w:rPr>
        <w:tab/>
      </w:r>
    </w:p>
    <w:p w14:paraId="3CA11EE1" w14:textId="77777777" w:rsidR="00185DF1" w:rsidRPr="00CF08BF" w:rsidRDefault="00185DF1" w:rsidP="00185DF1">
      <w:pPr>
        <w:ind w:left="1440" w:firstLine="720"/>
        <w:outlineLvl w:val="0"/>
        <w:rPr>
          <w:b/>
        </w:rPr>
      </w:pPr>
    </w:p>
    <w:p w14:paraId="37B9AE06" w14:textId="1A9C1085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TEACHING EXPERIENCE</w:t>
      </w:r>
    </w:p>
    <w:p w14:paraId="6955EFB9" w14:textId="77777777" w:rsidR="00CB0D6B" w:rsidRPr="00CF08BF" w:rsidRDefault="00CB0D6B" w:rsidP="00CB0D6B">
      <w:pPr>
        <w:rPr>
          <w:b/>
        </w:rPr>
      </w:pPr>
    </w:p>
    <w:p w14:paraId="20DA7A5B" w14:textId="67435087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University of Minnesota Duluth</w:t>
      </w:r>
    </w:p>
    <w:p w14:paraId="23E64181" w14:textId="77777777" w:rsidR="00CB0D6B" w:rsidRPr="00CF08BF" w:rsidRDefault="00CB0D6B" w:rsidP="00CB0D6B">
      <w:pPr>
        <w:rPr>
          <w:b/>
        </w:rPr>
      </w:pPr>
    </w:p>
    <w:p w14:paraId="7894A8FB" w14:textId="77777777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Courses Taught</w:t>
      </w:r>
    </w:p>
    <w:p w14:paraId="0B572016" w14:textId="7B54738E" w:rsidR="004B0F2D" w:rsidRPr="00CF08BF" w:rsidRDefault="005A02DA" w:rsidP="004B0F2D">
      <w:r w:rsidRPr="00CF08BF">
        <w:t xml:space="preserve">ArtH4330, </w:t>
      </w:r>
      <w:r w:rsidR="004B0F2D" w:rsidRPr="00CF08BF">
        <w:t>Theories and Methods of Art History and Visual Studies (Fall 2019</w:t>
      </w:r>
      <w:r w:rsidR="000E5FAD" w:rsidRPr="00CF08BF">
        <w:t>, 2021</w:t>
      </w:r>
      <w:r w:rsidR="000A2A3F">
        <w:t>, 2023</w:t>
      </w:r>
      <w:r w:rsidR="004B0F2D" w:rsidRPr="00CF08BF">
        <w:t>)</w:t>
      </w:r>
    </w:p>
    <w:p w14:paraId="65B7E69F" w14:textId="77777777" w:rsidR="00A20BDD" w:rsidRDefault="005A02DA" w:rsidP="00A20BDD">
      <w:r w:rsidRPr="00CF08BF">
        <w:t xml:space="preserve">ArtH2390, </w:t>
      </w:r>
      <w:r w:rsidR="00CB0D6B" w:rsidRPr="00CF08BF">
        <w:t>US Art and Visual Culture in the 20</w:t>
      </w:r>
      <w:r w:rsidR="00CB0D6B" w:rsidRPr="00CF08BF">
        <w:rPr>
          <w:vertAlign w:val="superscript"/>
        </w:rPr>
        <w:t>th</w:t>
      </w:r>
      <w:r w:rsidR="00CB0D6B" w:rsidRPr="00CF08BF">
        <w:t xml:space="preserve"> Century</w:t>
      </w:r>
      <w:r w:rsidR="003905AC" w:rsidRPr="00CF08BF">
        <w:t xml:space="preserve"> (LEP H &amp; CD</w:t>
      </w:r>
      <w:r w:rsidR="00A20BDD">
        <w:t>; as of Fall 2023 TRPJ</w:t>
      </w:r>
      <w:r w:rsidR="003905AC" w:rsidRPr="00CF08BF">
        <w:t>)</w:t>
      </w:r>
      <w:r w:rsidR="00CB0D6B" w:rsidRPr="00CF08BF">
        <w:t xml:space="preserve"> </w:t>
      </w:r>
    </w:p>
    <w:p w14:paraId="0DF7E4BF" w14:textId="333DD241" w:rsidR="00CB0D6B" w:rsidRDefault="00CB0D6B" w:rsidP="00A20BDD">
      <w:pPr>
        <w:ind w:firstLine="720"/>
      </w:pPr>
      <w:r w:rsidRPr="00CF08BF">
        <w:t>(Spring 2018</w:t>
      </w:r>
      <w:r w:rsidR="00844AD4" w:rsidRPr="00CF08BF">
        <w:t>;</w:t>
      </w:r>
      <w:r w:rsidRPr="00CF08BF">
        <w:t xml:space="preserve"> Fall 2018</w:t>
      </w:r>
      <w:r w:rsidR="00844AD4" w:rsidRPr="00CF08BF">
        <w:t>,</w:t>
      </w:r>
      <w:r w:rsidR="00913518" w:rsidRPr="00CF08BF">
        <w:t xml:space="preserve"> </w:t>
      </w:r>
      <w:r w:rsidR="00811787" w:rsidRPr="00CF08BF">
        <w:t>2019</w:t>
      </w:r>
      <w:r w:rsidR="000E5FAD" w:rsidRPr="00CF08BF">
        <w:t>, 2021</w:t>
      </w:r>
      <w:r w:rsidR="00681754">
        <w:t>, 2022</w:t>
      </w:r>
      <w:r w:rsidR="000A2A3F">
        <w:t>, 2023</w:t>
      </w:r>
      <w:r w:rsidR="00A53067" w:rsidRPr="00CF08BF">
        <w:t>; Summer 2021</w:t>
      </w:r>
      <w:r w:rsidRPr="00CF08BF">
        <w:t>)</w:t>
      </w:r>
    </w:p>
    <w:p w14:paraId="272DBF69" w14:textId="69884D11" w:rsidR="00A20BDD" w:rsidRPr="00CF08BF" w:rsidRDefault="00A20BDD" w:rsidP="00A20BDD">
      <w:pPr>
        <w:pStyle w:val="ListParagraph"/>
        <w:numPr>
          <w:ilvl w:val="0"/>
          <w:numId w:val="33"/>
        </w:numPr>
      </w:pPr>
      <w:r>
        <w:t>Part of inaugural selection of classes in new Theorizing Race Power and Justice category of Liberal Education program (Fall 2023)</w:t>
      </w:r>
    </w:p>
    <w:p w14:paraId="014F8CAD" w14:textId="77777777" w:rsidR="005A02DA" w:rsidRPr="00CF08BF" w:rsidRDefault="005A02DA" w:rsidP="004B0F2D">
      <w:pPr>
        <w:ind w:right="-180"/>
      </w:pPr>
      <w:r w:rsidRPr="00CF08BF">
        <w:t xml:space="preserve">ArtH3370, </w:t>
      </w:r>
      <w:r w:rsidR="00CB0D6B" w:rsidRPr="00CF08BF">
        <w:t>Dreamworld and Catastrophe: Art and Visual Culture in the Cold War (Spring</w:t>
      </w:r>
      <w:r w:rsidR="00913518" w:rsidRPr="00CF08BF">
        <w:t xml:space="preserve"> 2018, </w:t>
      </w:r>
    </w:p>
    <w:p w14:paraId="7A23A0AA" w14:textId="4C96F0B9" w:rsidR="00CB0D6B" w:rsidRPr="00CF08BF" w:rsidRDefault="00913518" w:rsidP="003905AC">
      <w:pPr>
        <w:ind w:right="-180" w:firstLine="720"/>
      </w:pPr>
      <w:r w:rsidRPr="00CF08BF">
        <w:t>2019, 2021</w:t>
      </w:r>
      <w:r w:rsidR="00FA05B3" w:rsidRPr="00CF08BF">
        <w:t>, 2022</w:t>
      </w:r>
      <w:r w:rsidR="008A0896">
        <w:t>, 2023</w:t>
      </w:r>
      <w:r w:rsidR="00CB0D6B" w:rsidRPr="00CF08BF">
        <w:t>)</w:t>
      </w:r>
    </w:p>
    <w:p w14:paraId="611EE632" w14:textId="77777777" w:rsidR="00FA05B3" w:rsidRPr="00CF08BF" w:rsidRDefault="005A02DA" w:rsidP="004B0F2D">
      <w:r w:rsidRPr="00CF08BF">
        <w:t xml:space="preserve">ArtH1304, </w:t>
      </w:r>
      <w:r w:rsidR="004B0F2D" w:rsidRPr="00CF08BF">
        <w:t xml:space="preserve">History of World Art </w:t>
      </w:r>
      <w:r w:rsidRPr="00CF08BF">
        <w:t>II:</w:t>
      </w:r>
      <w:r w:rsidR="004B0F2D" w:rsidRPr="00CF08BF">
        <w:t xml:space="preserve"> Renaissance to Present </w:t>
      </w:r>
      <w:r w:rsidR="003905AC" w:rsidRPr="00CF08BF">
        <w:t xml:space="preserve">(LEP H) </w:t>
      </w:r>
      <w:r w:rsidR="004B0F2D" w:rsidRPr="00CF08BF">
        <w:t>(Spring 2018</w:t>
      </w:r>
      <w:r w:rsidR="00913518" w:rsidRPr="00CF08BF">
        <w:t xml:space="preserve">, </w:t>
      </w:r>
      <w:r w:rsidR="004B0F2D" w:rsidRPr="00CF08BF">
        <w:t>2019</w:t>
      </w:r>
      <w:r w:rsidR="00913518" w:rsidRPr="00CF08BF">
        <w:t>, 2021</w:t>
      </w:r>
      <w:r w:rsidR="00FA05B3" w:rsidRPr="00CF08BF">
        <w:t xml:space="preserve">, </w:t>
      </w:r>
    </w:p>
    <w:p w14:paraId="38179EDC" w14:textId="2BCEFC26" w:rsidR="004B0F2D" w:rsidRPr="00CF08BF" w:rsidRDefault="00FA05B3" w:rsidP="00FA05B3">
      <w:pPr>
        <w:ind w:firstLine="720"/>
      </w:pPr>
      <w:r w:rsidRPr="00CF08BF">
        <w:t>2022</w:t>
      </w:r>
      <w:r w:rsidR="008A0896">
        <w:t>, 2023</w:t>
      </w:r>
      <w:r w:rsidR="002C1BEF">
        <w:t>, 2024</w:t>
      </w:r>
      <w:r w:rsidR="004B0F2D" w:rsidRPr="00CF08BF">
        <w:t>)</w:t>
      </w:r>
    </w:p>
    <w:p w14:paraId="1FE62CE4" w14:textId="77777777" w:rsidR="008A0896" w:rsidRDefault="005A02DA" w:rsidP="008A0896">
      <w:pPr>
        <w:outlineLvl w:val="0"/>
      </w:pPr>
      <w:r w:rsidRPr="00CF08BF">
        <w:t xml:space="preserve">ArtH3360, </w:t>
      </w:r>
      <w:r w:rsidR="004B0F2D" w:rsidRPr="00CF08BF">
        <w:t>Art and Social Change in Europe, Russia, and the United States (Spring 2019</w:t>
      </w:r>
      <w:r w:rsidR="00913518" w:rsidRPr="00CF08BF">
        <w:t>, 2021</w:t>
      </w:r>
      <w:r w:rsidR="008A0896">
        <w:t xml:space="preserve">, </w:t>
      </w:r>
    </w:p>
    <w:p w14:paraId="76E87B70" w14:textId="079E5059" w:rsidR="008A0896" w:rsidRDefault="008A0896" w:rsidP="008A0896">
      <w:pPr>
        <w:ind w:firstLine="720"/>
        <w:outlineLvl w:val="0"/>
      </w:pPr>
      <w:r>
        <w:t>2023</w:t>
      </w:r>
      <w:r w:rsidR="002C1BEF">
        <w:t>, 2024</w:t>
      </w:r>
      <w:r w:rsidR="004B0F2D" w:rsidRPr="00CF08BF">
        <w:t>)</w:t>
      </w:r>
    </w:p>
    <w:p w14:paraId="44CF159A" w14:textId="57125F8D" w:rsidR="00681754" w:rsidRDefault="005A02DA" w:rsidP="008A0896">
      <w:pPr>
        <w:outlineLvl w:val="0"/>
      </w:pPr>
      <w:r w:rsidRPr="00CF08BF">
        <w:t xml:space="preserve">ArtH3361, </w:t>
      </w:r>
      <w:r w:rsidR="004B0F2D" w:rsidRPr="00CF08BF">
        <w:t>Being and Becoming Modern: European Art, 1855-1955 (Fall 2018</w:t>
      </w:r>
      <w:r w:rsidR="00FA05B3" w:rsidRPr="00CF08BF">
        <w:t xml:space="preserve">, Spring </w:t>
      </w:r>
      <w:proofErr w:type="gramStart"/>
      <w:r w:rsidR="00FA05B3" w:rsidRPr="00CF08BF">
        <w:t>2022</w:t>
      </w:r>
      <w:r w:rsidR="00681754">
        <w:t>;</w:t>
      </w:r>
      <w:proofErr w:type="gramEnd"/>
      <w:r w:rsidR="00681754">
        <w:t xml:space="preserve"> </w:t>
      </w:r>
    </w:p>
    <w:p w14:paraId="03ECBA46" w14:textId="74ADA63B" w:rsidR="004B0F2D" w:rsidRPr="00CF08BF" w:rsidRDefault="00681754" w:rsidP="00681754">
      <w:pPr>
        <w:ind w:firstLine="720"/>
      </w:pPr>
      <w:r>
        <w:t>Fall 2022</w:t>
      </w:r>
      <w:r w:rsidR="004B0F2D" w:rsidRPr="00CF08BF">
        <w:t>)</w:t>
      </w:r>
    </w:p>
    <w:p w14:paraId="0FB45890" w14:textId="77777777" w:rsidR="00933BA6" w:rsidRPr="00CF08BF" w:rsidRDefault="00933BA6" w:rsidP="00D55B70">
      <w:pPr>
        <w:outlineLvl w:val="0"/>
        <w:rPr>
          <w:b/>
        </w:rPr>
      </w:pPr>
    </w:p>
    <w:p w14:paraId="218A932B" w14:textId="1183FE02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University of California – Santa Cruz</w:t>
      </w:r>
    </w:p>
    <w:p w14:paraId="5C3C9EC1" w14:textId="77777777" w:rsidR="00CB0D6B" w:rsidRPr="00CF08BF" w:rsidRDefault="00CB0D6B" w:rsidP="00CB0D6B"/>
    <w:p w14:paraId="1CA32C8E" w14:textId="77777777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Courses Taught</w:t>
      </w:r>
    </w:p>
    <w:p w14:paraId="3AF10047" w14:textId="77777777" w:rsidR="00CB0D6B" w:rsidRPr="00CF08BF" w:rsidRDefault="00CB0D6B" w:rsidP="00CB0D6B">
      <w:r w:rsidRPr="00CF08BF">
        <w:t>German Art, 1905 – 1945 (Summer 2016)</w:t>
      </w:r>
    </w:p>
    <w:p w14:paraId="4AA48294" w14:textId="14B64AE1" w:rsidR="00CB0D6B" w:rsidRPr="00CF08BF" w:rsidRDefault="00CB0D6B" w:rsidP="00CB0D6B">
      <w:r w:rsidRPr="00CF08BF">
        <w:t>Approaches to Visual Studies (Summer 2014)</w:t>
      </w:r>
    </w:p>
    <w:p w14:paraId="0969B059" w14:textId="77777777" w:rsidR="00D916F4" w:rsidRPr="00CF08BF" w:rsidRDefault="00D916F4" w:rsidP="00D55B70">
      <w:pPr>
        <w:outlineLvl w:val="0"/>
        <w:rPr>
          <w:b/>
        </w:rPr>
      </w:pPr>
    </w:p>
    <w:p w14:paraId="35C117DB" w14:textId="72A6F09D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Courses Assisted</w:t>
      </w:r>
    </w:p>
    <w:p w14:paraId="4BBCED25" w14:textId="77777777" w:rsidR="00CB0D6B" w:rsidRPr="00CF08BF" w:rsidRDefault="00CB0D6B" w:rsidP="00CB0D6B">
      <w:r w:rsidRPr="00CF08BF">
        <w:lastRenderedPageBreak/>
        <w:t xml:space="preserve">Climate Justice </w:t>
      </w:r>
      <w:proofErr w:type="gramStart"/>
      <w:r w:rsidRPr="00CF08BF">
        <w:t>Now!,</w:t>
      </w:r>
      <w:proofErr w:type="gramEnd"/>
      <w:r w:rsidRPr="00CF08BF">
        <w:t xml:space="preserve"> TJ Demos (Spring 2016)</w:t>
      </w:r>
    </w:p>
    <w:p w14:paraId="29E29450" w14:textId="77777777" w:rsidR="00CB0D6B" w:rsidRPr="00CF08BF" w:rsidRDefault="00CB0D6B" w:rsidP="00CB0D6B">
      <w:r w:rsidRPr="00CF08BF">
        <w:t>Museum Cultures: The Politics of Display, Jennifer González (Winter 2016)</w:t>
      </w:r>
    </w:p>
    <w:p w14:paraId="74607BCE" w14:textId="77777777" w:rsidR="00CB0D6B" w:rsidRPr="00CF08BF" w:rsidRDefault="00CB0D6B" w:rsidP="00CB0D6B">
      <w:r w:rsidRPr="00CF08BF">
        <w:t>Pre-Hispanic Visual Culture: The Andes, Elizabeth Aguilera (Spring 2014)</w:t>
      </w:r>
    </w:p>
    <w:p w14:paraId="347A7743" w14:textId="77777777" w:rsidR="00CB0D6B" w:rsidRPr="00CF08BF" w:rsidRDefault="00CB0D6B" w:rsidP="00CB0D6B">
      <w:r w:rsidRPr="00CF08BF">
        <w:t>Modern Art: Cubism to Pop, Jennifer González (Winter 2014)</w:t>
      </w:r>
    </w:p>
    <w:p w14:paraId="593E0EB2" w14:textId="77777777" w:rsidR="00CB0D6B" w:rsidRPr="00CF08BF" w:rsidRDefault="00CB0D6B" w:rsidP="00CB0D6B">
      <w:r w:rsidRPr="00CF08BF">
        <w:t>German Art, 1905-1945, Donna Hunter (Fall 2013)</w:t>
      </w:r>
    </w:p>
    <w:p w14:paraId="3CC695D6" w14:textId="77777777" w:rsidR="00CB0D6B" w:rsidRPr="00CF08BF" w:rsidRDefault="00CB0D6B" w:rsidP="00CB0D6B">
      <w:r w:rsidRPr="00CF08BF">
        <w:t xml:space="preserve">Constructing Cleopatra, Maria </w:t>
      </w:r>
      <w:proofErr w:type="spellStart"/>
      <w:r w:rsidRPr="00CF08BF">
        <w:t>Evangelatou</w:t>
      </w:r>
      <w:proofErr w:type="spellEnd"/>
      <w:r w:rsidRPr="00CF08BF">
        <w:t xml:space="preserve"> (Spring 2013)</w:t>
      </w:r>
    </w:p>
    <w:p w14:paraId="296EFE0C" w14:textId="77777777" w:rsidR="00CB0D6B" w:rsidRPr="00CF08BF" w:rsidRDefault="00CB0D6B" w:rsidP="00CB0D6B">
      <w:r w:rsidRPr="00CF08BF">
        <w:t>Approaches to Visual Studies, Donna Hunter (Winter 2013)</w:t>
      </w:r>
    </w:p>
    <w:p w14:paraId="2214DAE4" w14:textId="77777777" w:rsidR="00CB0D6B" w:rsidRPr="00CF08BF" w:rsidRDefault="00CB0D6B" w:rsidP="00CB0D6B">
      <w:r w:rsidRPr="00CF08BF">
        <w:t>Modern Art: Realism to Cubism, Kim Beil (Fall 2012)</w:t>
      </w:r>
    </w:p>
    <w:p w14:paraId="151E3014" w14:textId="77777777" w:rsidR="00CB0D6B" w:rsidRPr="00CF08BF" w:rsidRDefault="00CB0D6B" w:rsidP="00CB0D6B"/>
    <w:p w14:paraId="42271B2C" w14:textId="77777777" w:rsidR="00CB0D6B" w:rsidRPr="00CF08BF" w:rsidRDefault="00CB0D6B" w:rsidP="00D55B70">
      <w:pPr>
        <w:outlineLvl w:val="0"/>
        <w:rPr>
          <w:b/>
        </w:rPr>
      </w:pPr>
      <w:r w:rsidRPr="00CF08BF">
        <w:rPr>
          <w:b/>
        </w:rPr>
        <w:t>Spanish Ministry of Education: North American Language and Culture Assistant</w:t>
      </w:r>
    </w:p>
    <w:p w14:paraId="714A51C1" w14:textId="77777777" w:rsidR="00CB0D6B" w:rsidRPr="00CF08BF" w:rsidRDefault="00CB0D6B" w:rsidP="00CB0D6B"/>
    <w:p w14:paraId="4B2F5319" w14:textId="77777777" w:rsidR="00CB0D6B" w:rsidRPr="00CF08BF" w:rsidRDefault="00CB0D6B" w:rsidP="00CB0D6B">
      <w:r w:rsidRPr="00CF08BF">
        <w:t>Pau Gargallo Arts High School and Technical College, Badalona (2010 – 11)</w:t>
      </w:r>
    </w:p>
    <w:p w14:paraId="7193B4D4" w14:textId="77777777" w:rsidR="00CB0D6B" w:rsidRPr="00CF08BF" w:rsidRDefault="00CB0D6B" w:rsidP="00CB0D6B">
      <w:r w:rsidRPr="00CF08BF">
        <w:t>Lola Anglada Primary School, Martorell (2009 – 10)</w:t>
      </w:r>
    </w:p>
    <w:p w14:paraId="4DFB2B51" w14:textId="77777777" w:rsidR="00CB0D6B" w:rsidRPr="00CF08BF" w:rsidRDefault="00CB0D6B" w:rsidP="001F3B0E">
      <w:pPr>
        <w:rPr>
          <w:b/>
        </w:rPr>
      </w:pPr>
    </w:p>
    <w:p w14:paraId="160DEA7D" w14:textId="77777777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t>SERVICE TO THE PROFESSION</w:t>
      </w:r>
    </w:p>
    <w:p w14:paraId="2EE97156" w14:textId="77777777" w:rsidR="001F3B0E" w:rsidRPr="00CF08BF" w:rsidRDefault="001F3B0E" w:rsidP="001F3B0E">
      <w:pPr>
        <w:rPr>
          <w:b/>
        </w:rPr>
      </w:pPr>
    </w:p>
    <w:p w14:paraId="31FF1938" w14:textId="376B38C8" w:rsidR="008A0896" w:rsidRDefault="008A0896" w:rsidP="00D55B70">
      <w:pPr>
        <w:outlineLvl w:val="0"/>
        <w:rPr>
          <w:b/>
        </w:rPr>
      </w:pPr>
      <w:r>
        <w:rPr>
          <w:b/>
        </w:rPr>
        <w:t>Grant reviews</w:t>
      </w:r>
    </w:p>
    <w:p w14:paraId="276E1179" w14:textId="382821FF" w:rsidR="008A0896" w:rsidRDefault="008A0896" w:rsidP="00D55B70">
      <w:pPr>
        <w:outlineLvl w:val="0"/>
        <w:rPr>
          <w:bCs/>
        </w:rPr>
      </w:pPr>
      <w:r>
        <w:rPr>
          <w:bCs/>
          <w:i/>
          <w:iCs/>
        </w:rPr>
        <w:t>American Academy in Berlin</w:t>
      </w:r>
      <w:r>
        <w:rPr>
          <w:bCs/>
        </w:rPr>
        <w:t xml:space="preserve"> </w:t>
      </w:r>
    </w:p>
    <w:p w14:paraId="0300F574" w14:textId="77777777" w:rsidR="008A0896" w:rsidRPr="008A0896" w:rsidRDefault="008A0896" w:rsidP="00D55B70">
      <w:pPr>
        <w:outlineLvl w:val="0"/>
        <w:rPr>
          <w:bCs/>
        </w:rPr>
      </w:pPr>
    </w:p>
    <w:p w14:paraId="4CADC55C" w14:textId="35379FED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t>Manuscript reviews</w:t>
      </w:r>
    </w:p>
    <w:p w14:paraId="4DDB7B47" w14:textId="4B03B1A5" w:rsidR="008970F5" w:rsidRDefault="008970F5" w:rsidP="001F3B0E">
      <w:pPr>
        <w:rPr>
          <w:i/>
        </w:rPr>
      </w:pPr>
      <w:r>
        <w:rPr>
          <w:i/>
        </w:rPr>
        <w:t>Peter Lang</w:t>
      </w:r>
    </w:p>
    <w:p w14:paraId="1BA37099" w14:textId="65E28A66" w:rsidR="00CD52C0" w:rsidRPr="00CD52C0" w:rsidRDefault="00CD52C0" w:rsidP="001F3B0E">
      <w:pPr>
        <w:rPr>
          <w:iCs/>
        </w:rPr>
      </w:pPr>
      <w:r>
        <w:rPr>
          <w:i/>
        </w:rPr>
        <w:t>Word &amp; Image</w:t>
      </w:r>
    </w:p>
    <w:p w14:paraId="7EAB3377" w14:textId="3EE45587" w:rsidR="00FA05B3" w:rsidRPr="00CF08BF" w:rsidRDefault="00FA05B3" w:rsidP="001F3B0E">
      <w:pPr>
        <w:rPr>
          <w:iCs/>
        </w:rPr>
      </w:pPr>
      <w:r w:rsidRPr="00CF08BF">
        <w:rPr>
          <w:i/>
        </w:rPr>
        <w:t xml:space="preserve">Getty Research Journal </w:t>
      </w:r>
    </w:p>
    <w:p w14:paraId="208FAA29" w14:textId="47620916" w:rsidR="00FA05B3" w:rsidRPr="00CF08BF" w:rsidRDefault="00FA05B3" w:rsidP="001F3B0E">
      <w:pPr>
        <w:rPr>
          <w:iCs/>
        </w:rPr>
      </w:pPr>
      <w:r w:rsidRPr="00CF08BF">
        <w:rPr>
          <w:i/>
        </w:rPr>
        <w:t>Feminist Media Histories</w:t>
      </w:r>
    </w:p>
    <w:p w14:paraId="193DEE54" w14:textId="17037493" w:rsidR="00E65466" w:rsidRPr="00CF08BF" w:rsidRDefault="00E65466" w:rsidP="001F3B0E">
      <w:pPr>
        <w:rPr>
          <w:iCs/>
        </w:rPr>
      </w:pPr>
      <w:r w:rsidRPr="00CF08BF">
        <w:rPr>
          <w:i/>
        </w:rPr>
        <w:t xml:space="preserve">American Historical Review </w:t>
      </w:r>
    </w:p>
    <w:p w14:paraId="5C002007" w14:textId="7A9BEE3C" w:rsidR="00A47017" w:rsidRPr="00CF08BF" w:rsidRDefault="00A47017" w:rsidP="001F3B0E">
      <w:pPr>
        <w:rPr>
          <w:iCs/>
        </w:rPr>
      </w:pPr>
      <w:r w:rsidRPr="00CF08BF">
        <w:rPr>
          <w:i/>
        </w:rPr>
        <w:t>Arts</w:t>
      </w:r>
      <w:r w:rsidRPr="00CF08BF">
        <w:rPr>
          <w:iCs/>
        </w:rPr>
        <w:t xml:space="preserve"> </w:t>
      </w:r>
    </w:p>
    <w:p w14:paraId="1749065F" w14:textId="2B047432" w:rsidR="001F3B0E" w:rsidRPr="00CF08BF" w:rsidRDefault="001F3B0E" w:rsidP="001F3B0E">
      <w:r w:rsidRPr="00CF08BF">
        <w:rPr>
          <w:i/>
        </w:rPr>
        <w:t xml:space="preserve">Routledge </w:t>
      </w:r>
    </w:p>
    <w:p w14:paraId="69EEB929" w14:textId="11F4ABED" w:rsidR="008A0896" w:rsidRPr="00CF08BF" w:rsidRDefault="001F3B0E" w:rsidP="001F3B0E">
      <w:r w:rsidRPr="00CF08BF">
        <w:rPr>
          <w:i/>
        </w:rPr>
        <w:t xml:space="preserve">Humanities </w:t>
      </w:r>
    </w:p>
    <w:p w14:paraId="63D0A940" w14:textId="77777777" w:rsidR="001F3B0E" w:rsidRPr="00CF08BF" w:rsidRDefault="001F3B0E" w:rsidP="001F3B0E"/>
    <w:p w14:paraId="56F9D93C" w14:textId="77777777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t>Leadership</w:t>
      </w:r>
    </w:p>
    <w:p w14:paraId="41B1DCFB" w14:textId="77777777" w:rsidR="00436340" w:rsidRPr="00CF08BF" w:rsidRDefault="00436340" w:rsidP="001F3B0E"/>
    <w:p w14:paraId="0F491666" w14:textId="34D4EAC7" w:rsidR="008C0425" w:rsidRDefault="008C0425" w:rsidP="008A0896">
      <w:pPr>
        <w:ind w:left="2160" w:hanging="2160"/>
      </w:pPr>
      <w:r>
        <w:t>2024 – 2025</w:t>
      </w:r>
      <w:r>
        <w:tab/>
        <w:t>Co-organizer, International Association for Visual Culture conference, “Kinship</w:t>
      </w:r>
      <w:r w:rsidR="00DF534D">
        <w:t xml:space="preserve"> |</w:t>
      </w:r>
      <w:r>
        <w:t xml:space="preserve"> Abolition</w:t>
      </w:r>
      <w:r w:rsidR="00DF534D">
        <w:t xml:space="preserve"> |</w:t>
      </w:r>
      <w:r>
        <w:t xml:space="preserve"> Freedom” (Dartmouth College, October 9</w:t>
      </w:r>
      <w:r w:rsidR="00B6036A">
        <w:t xml:space="preserve"> – </w:t>
      </w:r>
      <w:r>
        <w:t>11, 2025)</w:t>
      </w:r>
    </w:p>
    <w:p w14:paraId="7ECF1CFC" w14:textId="77777777" w:rsidR="008C0425" w:rsidRDefault="008C0425" w:rsidP="008A0896">
      <w:pPr>
        <w:ind w:left="2160" w:hanging="2160"/>
      </w:pPr>
    </w:p>
    <w:p w14:paraId="5B5FC25F" w14:textId="6B35F01A" w:rsidR="002C1BEF" w:rsidRDefault="002C1BEF" w:rsidP="008A0896">
      <w:pPr>
        <w:ind w:left="2160" w:hanging="2160"/>
      </w:pPr>
      <w:r>
        <w:t>2023 – 2025</w:t>
      </w:r>
      <w:r>
        <w:tab/>
        <w:t>European Post-War and Contemporary Art Forum, Counselor</w:t>
      </w:r>
    </w:p>
    <w:p w14:paraId="2B86F15D" w14:textId="77777777" w:rsidR="002C1BEF" w:rsidRDefault="002C1BEF" w:rsidP="008A0896">
      <w:pPr>
        <w:ind w:left="2160" w:hanging="2160"/>
      </w:pPr>
    </w:p>
    <w:p w14:paraId="3E6F4F58" w14:textId="03B0AA6E" w:rsidR="008A0896" w:rsidRDefault="008A0896" w:rsidP="008A0896">
      <w:pPr>
        <w:ind w:left="2160" w:hanging="2160"/>
      </w:pPr>
      <w:r>
        <w:t>2023 – 2026</w:t>
      </w:r>
      <w:r>
        <w:tab/>
        <w:t>Historians of German, Scandinavian and Central European Art, Board Member-At-Large</w:t>
      </w:r>
    </w:p>
    <w:p w14:paraId="027793D0" w14:textId="77777777" w:rsidR="008A0896" w:rsidRDefault="008A0896" w:rsidP="001F3B0E"/>
    <w:p w14:paraId="698A7E57" w14:textId="4A79D1B8" w:rsidR="00F5174A" w:rsidRPr="00CF08BF" w:rsidRDefault="00F5174A" w:rsidP="001F3B0E">
      <w:r w:rsidRPr="00CF08BF">
        <w:t>20</w:t>
      </w:r>
      <w:r w:rsidR="00A65898" w:rsidRPr="00CF08BF">
        <w:t>20</w:t>
      </w:r>
      <w:r w:rsidRPr="00CF08BF">
        <w:t xml:space="preserve"> – </w:t>
      </w:r>
      <w:r w:rsidR="00CD52C0">
        <w:t>2023</w:t>
      </w:r>
      <w:r w:rsidRPr="00CF08BF">
        <w:tab/>
      </w:r>
      <w:r w:rsidR="00CD52C0">
        <w:tab/>
      </w:r>
      <w:r w:rsidR="00A65898" w:rsidRPr="00CF08BF">
        <w:t xml:space="preserve">College Art Association, </w:t>
      </w:r>
      <w:proofErr w:type="spellStart"/>
      <w:proofErr w:type="gramStart"/>
      <w:r w:rsidR="00A65898" w:rsidRPr="00CF08BF">
        <w:rPr>
          <w:i/>
        </w:rPr>
        <w:t>caa.reviews</w:t>
      </w:r>
      <w:proofErr w:type="spellEnd"/>
      <w:proofErr w:type="gramEnd"/>
      <w:r w:rsidR="00A65898" w:rsidRPr="00CF08BF">
        <w:t>, Midwest Exhibitions Field Editor</w:t>
      </w:r>
    </w:p>
    <w:p w14:paraId="372F9861" w14:textId="77777777" w:rsidR="00F5174A" w:rsidRPr="00CF08BF" w:rsidRDefault="00F5174A" w:rsidP="001F3B0E"/>
    <w:p w14:paraId="4A0FBC98" w14:textId="49472C43" w:rsidR="001F3B0E" w:rsidRPr="00CF08BF" w:rsidRDefault="001F3B0E" w:rsidP="001F3B0E">
      <w:r w:rsidRPr="00CF08BF">
        <w:t>201</w:t>
      </w:r>
      <w:r w:rsidR="007A4D06" w:rsidRPr="00CF08BF">
        <w:t>7</w:t>
      </w:r>
      <w:r w:rsidRPr="00CF08BF">
        <w:t xml:space="preserve"> – </w:t>
      </w:r>
      <w:r w:rsidR="00CD52C0">
        <w:t>202</w:t>
      </w:r>
      <w:r w:rsidR="008A0896">
        <w:t>2</w:t>
      </w:r>
      <w:r w:rsidR="0017122D" w:rsidRPr="00CF08BF">
        <w:tab/>
      </w:r>
      <w:r w:rsidR="00CD52C0">
        <w:tab/>
      </w:r>
      <w:r w:rsidRPr="00CF08BF">
        <w:t>International Association for Visual Culture Director</w:t>
      </w:r>
    </w:p>
    <w:p w14:paraId="58C2FF57" w14:textId="77777777" w:rsidR="001F3B0E" w:rsidRPr="00CF08BF" w:rsidRDefault="001F3B0E" w:rsidP="001F3B0E"/>
    <w:p w14:paraId="4BCA8A91" w14:textId="1C75396A" w:rsidR="001F3B0E" w:rsidRPr="00CF08BF" w:rsidRDefault="001F3B0E" w:rsidP="001F3B0E">
      <w:r w:rsidRPr="00CF08BF">
        <w:t>2012 –</w:t>
      </w:r>
      <w:r w:rsidRPr="00CF08BF">
        <w:tab/>
        <w:t>2016</w:t>
      </w:r>
      <w:r w:rsidRPr="00CF08BF">
        <w:tab/>
      </w:r>
      <w:r w:rsidR="0017122D" w:rsidRPr="00CF08BF">
        <w:tab/>
      </w:r>
      <w:r w:rsidRPr="00CF08BF">
        <w:t>International Association for Visual Culture Graduate Forum Co-Founder</w:t>
      </w:r>
    </w:p>
    <w:p w14:paraId="704DEB31" w14:textId="78449C2D" w:rsidR="001F3B0E" w:rsidRPr="00CF08BF" w:rsidRDefault="001F3B0E" w:rsidP="001F3B0E"/>
    <w:p w14:paraId="266611DF" w14:textId="0887B60E" w:rsidR="00436340" w:rsidRPr="00CF08BF" w:rsidRDefault="00436340" w:rsidP="00D55B70">
      <w:pPr>
        <w:outlineLvl w:val="0"/>
        <w:rPr>
          <w:b/>
        </w:rPr>
      </w:pPr>
      <w:r w:rsidRPr="00CF08BF">
        <w:rPr>
          <w:b/>
        </w:rPr>
        <w:lastRenderedPageBreak/>
        <w:t>DEPARTMENTAL / UNIVERSITY SERVICE</w:t>
      </w:r>
    </w:p>
    <w:p w14:paraId="595FD9C7" w14:textId="4D3284F4" w:rsidR="00436340" w:rsidRPr="00CF08BF" w:rsidRDefault="00436340" w:rsidP="00D55B70">
      <w:pPr>
        <w:outlineLvl w:val="0"/>
        <w:rPr>
          <w:b/>
        </w:rPr>
      </w:pPr>
    </w:p>
    <w:p w14:paraId="6A1A08BB" w14:textId="1826F359" w:rsidR="000A2A3F" w:rsidRDefault="000A2A3F" w:rsidP="007E0BB5">
      <w:pPr>
        <w:ind w:left="2160" w:hanging="2160"/>
      </w:pPr>
      <w:r>
        <w:t>2023 – 2026</w:t>
      </w:r>
      <w:r>
        <w:tab/>
        <w:t>Campus Teaching and Learning Committee (elected)</w:t>
      </w:r>
    </w:p>
    <w:p w14:paraId="54C23494" w14:textId="77777777" w:rsidR="000A2A3F" w:rsidRDefault="000A2A3F" w:rsidP="007E0BB5">
      <w:pPr>
        <w:ind w:left="2160" w:hanging="2160"/>
      </w:pPr>
    </w:p>
    <w:p w14:paraId="174575E4" w14:textId="643BF8C4" w:rsidR="00A20BDD" w:rsidRDefault="00A20BDD" w:rsidP="007E0BB5">
      <w:pPr>
        <w:ind w:left="2160" w:hanging="2160"/>
      </w:pPr>
      <w:r>
        <w:t>2023 – 2024</w:t>
      </w:r>
      <w:r>
        <w:tab/>
        <w:t xml:space="preserve">Chair, College of Arts, Humanities and Social Sciences </w:t>
      </w:r>
      <w:r w:rsidRPr="008A0896">
        <w:t>Research, Scholarship, and Creative Activity Committee</w:t>
      </w:r>
      <w:r>
        <w:tab/>
      </w:r>
    </w:p>
    <w:p w14:paraId="4A6FA8D0" w14:textId="77777777" w:rsidR="00A20BDD" w:rsidRDefault="00A20BDD" w:rsidP="007E0BB5">
      <w:pPr>
        <w:ind w:left="2160" w:hanging="2160"/>
      </w:pPr>
    </w:p>
    <w:p w14:paraId="35CD7D40" w14:textId="5EC86FA3" w:rsidR="008A0896" w:rsidRDefault="008A0896" w:rsidP="007E0BB5">
      <w:pPr>
        <w:ind w:left="2160" w:hanging="2160"/>
      </w:pPr>
      <w:r>
        <w:t>2022 – 202</w:t>
      </w:r>
      <w:r w:rsidR="00A20BDD">
        <w:t>3</w:t>
      </w:r>
      <w:r>
        <w:tab/>
        <w:t>Member,</w:t>
      </w:r>
      <w:r w:rsidR="00A20BDD">
        <w:t xml:space="preserve"> College of Arts, Humanities and Social Sciences</w:t>
      </w:r>
      <w:r>
        <w:t xml:space="preserve"> </w:t>
      </w:r>
      <w:r w:rsidRPr="008A0896">
        <w:t>Research, Scholarship, and Creative Activity Committee</w:t>
      </w:r>
    </w:p>
    <w:p w14:paraId="21CBA0D3" w14:textId="77777777" w:rsidR="008A0896" w:rsidRDefault="008A0896" w:rsidP="007E0BB5">
      <w:pPr>
        <w:ind w:left="2160" w:hanging="2160"/>
      </w:pPr>
    </w:p>
    <w:p w14:paraId="50322F20" w14:textId="600EE4F3" w:rsidR="008A0896" w:rsidRDefault="008A0896" w:rsidP="007E0BB5">
      <w:pPr>
        <w:ind w:left="2160" w:hanging="2160"/>
      </w:pPr>
      <w:r>
        <w:t>2022 – 2023</w:t>
      </w:r>
      <w:r>
        <w:tab/>
        <w:t>Member, Graphic Design Tenure Track search</w:t>
      </w:r>
    </w:p>
    <w:p w14:paraId="36721CEA" w14:textId="77777777" w:rsidR="008A0896" w:rsidRDefault="008A0896" w:rsidP="007E0BB5">
      <w:pPr>
        <w:ind w:left="2160" w:hanging="2160"/>
      </w:pPr>
    </w:p>
    <w:p w14:paraId="378CF576" w14:textId="1BE58BD5" w:rsidR="00F24853" w:rsidRDefault="00F24853" w:rsidP="007E0BB5">
      <w:pPr>
        <w:ind w:left="2160" w:hanging="2160"/>
      </w:pPr>
      <w:r w:rsidRPr="00CF08BF">
        <w:t xml:space="preserve">2021 – </w:t>
      </w:r>
      <w:r w:rsidR="007E0BB5" w:rsidRPr="00CF08BF">
        <w:t>2022</w:t>
      </w:r>
      <w:r w:rsidRPr="00CF08BF">
        <w:tab/>
      </w:r>
      <w:r w:rsidR="007E0BB5" w:rsidRPr="00CF08BF">
        <w:t xml:space="preserve">Chair, </w:t>
      </w:r>
      <w:r w:rsidR="000E5FAD" w:rsidRPr="00CF08BF">
        <w:t>College of Arts, Humanities, and Social Sciences</w:t>
      </w:r>
      <w:r w:rsidRPr="00CF08BF">
        <w:t xml:space="preserve"> Teaching and Learning Committee</w:t>
      </w:r>
    </w:p>
    <w:p w14:paraId="1C09E019" w14:textId="41E6DED9" w:rsidR="008A0896" w:rsidRDefault="008A0896" w:rsidP="007E0BB5">
      <w:pPr>
        <w:ind w:left="2160" w:hanging="2160"/>
      </w:pPr>
    </w:p>
    <w:p w14:paraId="50FFF469" w14:textId="7E14D385" w:rsidR="008A0896" w:rsidRPr="00CF08BF" w:rsidRDefault="008A0896" w:rsidP="007E0BB5">
      <w:pPr>
        <w:ind w:left="2160" w:hanging="2160"/>
      </w:pPr>
      <w:r>
        <w:t>2021 – 2022</w:t>
      </w:r>
      <w:r>
        <w:tab/>
        <w:t xml:space="preserve">Member, Graphic Design Tenure Track </w:t>
      </w:r>
      <w:proofErr w:type="spellStart"/>
      <w:r>
        <w:t>seaerch</w:t>
      </w:r>
      <w:proofErr w:type="spellEnd"/>
    </w:p>
    <w:p w14:paraId="4C2094CA" w14:textId="77777777" w:rsidR="007E0BB5" w:rsidRPr="00CF08BF" w:rsidRDefault="007E0BB5" w:rsidP="007E0BB5">
      <w:pPr>
        <w:ind w:left="2160" w:hanging="2160"/>
      </w:pPr>
    </w:p>
    <w:p w14:paraId="0AD460DA" w14:textId="3C6304CA" w:rsidR="007E0BB5" w:rsidRPr="00CF08BF" w:rsidRDefault="007E0BB5" w:rsidP="007E0BB5">
      <w:pPr>
        <w:ind w:left="2160" w:hanging="2160"/>
      </w:pPr>
      <w:r w:rsidRPr="00CF08BF">
        <w:t>Spring 2021</w:t>
      </w:r>
      <w:r w:rsidRPr="00CF08BF">
        <w:tab/>
        <w:t>Member, College of Liberal Arts Teaching and Learning Committee</w:t>
      </w:r>
    </w:p>
    <w:p w14:paraId="4448E612" w14:textId="77777777" w:rsidR="00F24853" w:rsidRPr="00CF08BF" w:rsidRDefault="00F24853" w:rsidP="00436340"/>
    <w:p w14:paraId="259C5193" w14:textId="1319D845" w:rsidR="00436340" w:rsidRPr="00CF08BF" w:rsidRDefault="00436340" w:rsidP="00436340">
      <w:r w:rsidRPr="00CF08BF">
        <w:t xml:space="preserve">2019 – </w:t>
      </w:r>
      <w:r w:rsidR="00A65898" w:rsidRPr="00CF08BF">
        <w:t>2020</w:t>
      </w:r>
      <w:r w:rsidRPr="00CF08BF">
        <w:tab/>
      </w:r>
      <w:r w:rsidR="00A65898" w:rsidRPr="00CF08BF">
        <w:tab/>
      </w:r>
      <w:r w:rsidRPr="00CF08BF">
        <w:t>Co-Chair, School of Fine Arts Campus Climate Change Team</w:t>
      </w:r>
    </w:p>
    <w:p w14:paraId="7D38912C" w14:textId="5B06C32F" w:rsidR="00436340" w:rsidRPr="00CF08BF" w:rsidRDefault="00436340" w:rsidP="00436340"/>
    <w:p w14:paraId="2D7ABEE9" w14:textId="5D5E37D4" w:rsidR="009B21EF" w:rsidRPr="00CF08BF" w:rsidRDefault="004B0F2D" w:rsidP="00436340">
      <w:r w:rsidRPr="00CF08BF">
        <w:t>Fall 2019</w:t>
      </w:r>
      <w:r w:rsidR="009B21EF" w:rsidRPr="00CF08BF">
        <w:tab/>
      </w:r>
      <w:r w:rsidR="009B21EF" w:rsidRPr="00CF08BF">
        <w:tab/>
        <w:t xml:space="preserve">Visual Culture Lecture Series, Art History Area co-host </w:t>
      </w:r>
    </w:p>
    <w:p w14:paraId="4379E787" w14:textId="77777777" w:rsidR="009B21EF" w:rsidRPr="00CF08BF" w:rsidRDefault="009B21EF" w:rsidP="00436340"/>
    <w:p w14:paraId="062E0E72" w14:textId="77777777" w:rsidR="004B0F2D" w:rsidRPr="00CF08BF" w:rsidRDefault="004B0F2D" w:rsidP="004B0F2D">
      <w:r w:rsidRPr="00CF08BF">
        <w:t>Spring 2019</w:t>
      </w:r>
      <w:r w:rsidRPr="00CF08BF">
        <w:tab/>
      </w:r>
      <w:r w:rsidRPr="00CF08BF">
        <w:tab/>
        <w:t xml:space="preserve">Visual Culture Lecture Series, Art History Area host </w:t>
      </w:r>
    </w:p>
    <w:p w14:paraId="26FB9EB8" w14:textId="77777777" w:rsidR="00776D75" w:rsidRDefault="00776D75" w:rsidP="00436340"/>
    <w:p w14:paraId="1EF98003" w14:textId="7EA55004" w:rsidR="00436340" w:rsidRPr="00CF08BF" w:rsidRDefault="00436340" w:rsidP="00436340">
      <w:r w:rsidRPr="00CF08BF">
        <w:t>2018 – 2019</w:t>
      </w:r>
      <w:r w:rsidRPr="00CF08BF">
        <w:tab/>
      </w:r>
      <w:r w:rsidRPr="00CF08BF">
        <w:tab/>
        <w:t>Member, School of Fine Arts Campus Climate Change Team</w:t>
      </w:r>
    </w:p>
    <w:p w14:paraId="35E0459D" w14:textId="77777777" w:rsidR="00776D75" w:rsidRDefault="00776D75" w:rsidP="00436340"/>
    <w:p w14:paraId="5EFFEC1E" w14:textId="3E6D26A4" w:rsidR="004B0F2D" w:rsidRPr="00CF08BF" w:rsidRDefault="004B0F2D" w:rsidP="00436340">
      <w:r w:rsidRPr="00CF08BF">
        <w:t xml:space="preserve">2018 – </w:t>
      </w:r>
      <w:r w:rsidR="00C423B6">
        <w:t>2020</w:t>
      </w:r>
      <w:r w:rsidRPr="00CF08BF">
        <w:tab/>
      </w:r>
      <w:r w:rsidRPr="00CF08BF">
        <w:tab/>
        <w:t xml:space="preserve">Faculty mentor, Art History </w:t>
      </w:r>
      <w:r w:rsidR="00F24853" w:rsidRPr="00CF08BF">
        <w:t>Symposium</w:t>
      </w:r>
    </w:p>
    <w:p w14:paraId="399DE52F" w14:textId="77777777" w:rsidR="00776D75" w:rsidRDefault="00776D75" w:rsidP="00436340"/>
    <w:p w14:paraId="6FD49ED0" w14:textId="088BC4EB" w:rsidR="00436340" w:rsidRPr="00CF08BF" w:rsidRDefault="00436340" w:rsidP="00436340">
      <w:r w:rsidRPr="00CF08BF">
        <w:t xml:space="preserve">2017 – </w:t>
      </w:r>
      <w:r w:rsidR="00C423B6">
        <w:t>2024</w:t>
      </w:r>
      <w:r w:rsidRPr="00CF08BF">
        <w:tab/>
      </w:r>
      <w:r w:rsidRPr="00CF08BF">
        <w:tab/>
        <w:t>Library liaison, Department of Art and Design</w:t>
      </w:r>
    </w:p>
    <w:p w14:paraId="2091B506" w14:textId="77777777" w:rsidR="001A44BA" w:rsidRDefault="001A44BA" w:rsidP="00D55B70">
      <w:pPr>
        <w:outlineLvl w:val="0"/>
        <w:rPr>
          <w:b/>
        </w:rPr>
      </w:pPr>
    </w:p>
    <w:p w14:paraId="5D6C537B" w14:textId="39F2201A" w:rsidR="00436340" w:rsidRPr="00CF08BF" w:rsidRDefault="00436340" w:rsidP="00D55B70">
      <w:pPr>
        <w:outlineLvl w:val="0"/>
        <w:rPr>
          <w:b/>
        </w:rPr>
      </w:pPr>
      <w:r w:rsidRPr="00CF08BF">
        <w:rPr>
          <w:b/>
        </w:rPr>
        <w:t>LANGUAGES</w:t>
      </w:r>
    </w:p>
    <w:p w14:paraId="5839AB23" w14:textId="376746FD" w:rsidR="00436340" w:rsidRPr="00CF08BF" w:rsidRDefault="00436340" w:rsidP="00D55B70">
      <w:pPr>
        <w:outlineLvl w:val="0"/>
        <w:rPr>
          <w:b/>
        </w:rPr>
      </w:pPr>
    </w:p>
    <w:p w14:paraId="7ED29112" w14:textId="213A499F" w:rsidR="00436340" w:rsidRPr="00CF08BF" w:rsidRDefault="00436340" w:rsidP="00D55B70">
      <w:pPr>
        <w:outlineLvl w:val="0"/>
        <w:rPr>
          <w:bCs/>
        </w:rPr>
      </w:pPr>
      <w:r w:rsidRPr="00CF08BF">
        <w:rPr>
          <w:bCs/>
        </w:rPr>
        <w:t xml:space="preserve">German: </w:t>
      </w:r>
      <w:r w:rsidR="00FA05B3" w:rsidRPr="00CF08BF">
        <w:rPr>
          <w:bCs/>
        </w:rPr>
        <w:t>intermediate-advanced</w:t>
      </w:r>
    </w:p>
    <w:p w14:paraId="65B82F83" w14:textId="64F41A33" w:rsidR="00F5174A" w:rsidRPr="00CF08BF" w:rsidRDefault="00F5174A" w:rsidP="00D55B70">
      <w:pPr>
        <w:outlineLvl w:val="0"/>
        <w:rPr>
          <w:bCs/>
        </w:rPr>
      </w:pPr>
      <w:r w:rsidRPr="00CF08BF">
        <w:rPr>
          <w:bCs/>
        </w:rPr>
        <w:t>Spanish: intermediate</w:t>
      </w:r>
    </w:p>
    <w:p w14:paraId="5E538D61" w14:textId="77777777" w:rsidR="00436340" w:rsidRPr="00CF08BF" w:rsidRDefault="00436340" w:rsidP="00D55B70">
      <w:pPr>
        <w:outlineLvl w:val="0"/>
        <w:rPr>
          <w:b/>
        </w:rPr>
      </w:pPr>
    </w:p>
    <w:p w14:paraId="572DC4BF" w14:textId="1FCB8900" w:rsidR="001F3B0E" w:rsidRPr="00CF08BF" w:rsidRDefault="001F3B0E" w:rsidP="00D55B70">
      <w:pPr>
        <w:outlineLvl w:val="0"/>
        <w:rPr>
          <w:b/>
        </w:rPr>
      </w:pPr>
      <w:r w:rsidRPr="00CF08BF">
        <w:rPr>
          <w:b/>
        </w:rPr>
        <w:t>PROFESSIONAL MEMBERSHIPS AND AFFILIATIONS</w:t>
      </w:r>
    </w:p>
    <w:p w14:paraId="11E1B7DE" w14:textId="77777777" w:rsidR="001F3B0E" w:rsidRPr="00CF08BF" w:rsidRDefault="001F3B0E" w:rsidP="001F3B0E">
      <w:pPr>
        <w:rPr>
          <w:b/>
        </w:rPr>
      </w:pPr>
    </w:p>
    <w:p w14:paraId="1B578961" w14:textId="64EE5226" w:rsidR="001F3B0E" w:rsidRPr="00CF08BF" w:rsidRDefault="001F3B0E" w:rsidP="00D55B70">
      <w:pPr>
        <w:outlineLvl w:val="0"/>
      </w:pPr>
      <w:r w:rsidRPr="00CF08BF">
        <w:t xml:space="preserve">College Art Association </w:t>
      </w:r>
    </w:p>
    <w:p w14:paraId="67BC8772" w14:textId="5D82BC6E" w:rsidR="001F3B0E" w:rsidRPr="00CF08BF" w:rsidRDefault="001F3B0E" w:rsidP="001F3B0E">
      <w:r w:rsidRPr="00CF08BF">
        <w:t>Historians of German, Scandinavian and Central European Art</w:t>
      </w:r>
      <w:r w:rsidR="008A0896">
        <w:t xml:space="preserve"> (Member-At-Large on the Board)</w:t>
      </w:r>
    </w:p>
    <w:p w14:paraId="292EFB40" w14:textId="0A698844" w:rsidR="00572D5A" w:rsidRPr="00F7410C" w:rsidRDefault="00572D5A" w:rsidP="001F3B0E">
      <w:r w:rsidRPr="00CF08BF">
        <w:t>German Studies Association</w:t>
      </w:r>
    </w:p>
    <w:p w14:paraId="5884278D" w14:textId="77777777" w:rsidR="000425BA" w:rsidRPr="00C56011" w:rsidRDefault="000425BA" w:rsidP="00CA2B57">
      <w:pPr>
        <w:rPr>
          <w:b/>
        </w:rPr>
      </w:pPr>
    </w:p>
    <w:sectPr w:rsidR="000425BA" w:rsidRPr="00C56011" w:rsidSect="004E3A5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1E8B" w14:textId="77777777" w:rsidR="00205B29" w:rsidRDefault="00205B29" w:rsidP="0077317E">
      <w:r>
        <w:separator/>
      </w:r>
    </w:p>
  </w:endnote>
  <w:endnote w:type="continuationSeparator" w:id="0">
    <w:p w14:paraId="14D94513" w14:textId="77777777" w:rsidR="00205B29" w:rsidRDefault="00205B29" w:rsidP="007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DB75" w14:textId="77777777" w:rsidR="007A7167" w:rsidRDefault="007A7167" w:rsidP="003F2A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DBBEC" w14:textId="77777777" w:rsidR="007A7167" w:rsidRDefault="007A7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F264" w14:textId="77777777" w:rsidR="00954333" w:rsidRDefault="00954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380F" w14:textId="77777777" w:rsidR="00954333" w:rsidRDefault="0095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B59D" w14:textId="77777777" w:rsidR="00205B29" w:rsidRDefault="00205B29" w:rsidP="0077317E">
      <w:r>
        <w:separator/>
      </w:r>
    </w:p>
  </w:footnote>
  <w:footnote w:type="continuationSeparator" w:id="0">
    <w:p w14:paraId="1814A58A" w14:textId="77777777" w:rsidR="00205B29" w:rsidRDefault="00205B29" w:rsidP="0077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F2E6" w14:textId="77777777" w:rsidR="007A7167" w:rsidRDefault="007A7167" w:rsidP="003F2AD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7278A" w14:textId="77777777" w:rsidR="007A7167" w:rsidRDefault="007A7167" w:rsidP="007731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288554801"/>
      <w:docPartObj>
        <w:docPartGallery w:val="Page Numbers (Top of Page)"/>
        <w:docPartUnique/>
      </w:docPartObj>
    </w:sdtPr>
    <w:sdtContent>
      <w:p w14:paraId="69B0F8A6" w14:textId="6ED11305" w:rsidR="003F2AD3" w:rsidRPr="003F2AD3" w:rsidRDefault="003F2AD3" w:rsidP="00D02D49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F2AD3">
          <w:rPr>
            <w:rStyle w:val="PageNumber"/>
            <w:sz w:val="20"/>
            <w:szCs w:val="20"/>
          </w:rPr>
          <w:t xml:space="preserve">Blaylock CV / </w:t>
        </w:r>
        <w:r w:rsidR="00954333">
          <w:rPr>
            <w:rStyle w:val="PageNumber"/>
            <w:sz w:val="20"/>
            <w:szCs w:val="20"/>
          </w:rPr>
          <w:t>April</w:t>
        </w:r>
        <w:r w:rsidR="008C0425">
          <w:rPr>
            <w:rStyle w:val="PageNumber"/>
            <w:sz w:val="20"/>
            <w:szCs w:val="20"/>
          </w:rPr>
          <w:t xml:space="preserve"> 2025</w:t>
        </w:r>
        <w:r w:rsidRPr="003F2AD3">
          <w:rPr>
            <w:rStyle w:val="PageNumber"/>
            <w:sz w:val="20"/>
            <w:szCs w:val="20"/>
          </w:rPr>
          <w:t xml:space="preserve"> / </w:t>
        </w:r>
        <w:r w:rsidRPr="003F2AD3">
          <w:rPr>
            <w:rStyle w:val="PageNumber"/>
            <w:sz w:val="20"/>
            <w:szCs w:val="20"/>
          </w:rPr>
          <w:fldChar w:fldCharType="begin"/>
        </w:r>
        <w:r w:rsidRPr="003F2AD3">
          <w:rPr>
            <w:rStyle w:val="PageNumber"/>
            <w:sz w:val="20"/>
            <w:szCs w:val="20"/>
          </w:rPr>
          <w:instrText xml:space="preserve"> PAGE </w:instrText>
        </w:r>
        <w:r w:rsidRPr="003F2AD3">
          <w:rPr>
            <w:rStyle w:val="PageNumber"/>
            <w:sz w:val="20"/>
            <w:szCs w:val="20"/>
          </w:rPr>
          <w:fldChar w:fldCharType="separate"/>
        </w:r>
        <w:r w:rsidRPr="003F2AD3">
          <w:rPr>
            <w:rStyle w:val="PageNumber"/>
            <w:noProof/>
            <w:sz w:val="20"/>
            <w:szCs w:val="20"/>
          </w:rPr>
          <w:t>9</w:t>
        </w:r>
        <w:r w:rsidRPr="003F2AD3">
          <w:rPr>
            <w:rStyle w:val="PageNumber"/>
            <w:sz w:val="20"/>
            <w:szCs w:val="20"/>
          </w:rPr>
          <w:fldChar w:fldCharType="end"/>
        </w:r>
      </w:p>
    </w:sdtContent>
  </w:sdt>
  <w:p w14:paraId="77E846D6" w14:textId="77777777" w:rsidR="007A7167" w:rsidRPr="00F7410C" w:rsidRDefault="007A7167" w:rsidP="0077317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F198" w14:textId="77777777" w:rsidR="00954333" w:rsidRDefault="0095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11B"/>
    <w:multiLevelType w:val="hybridMultilevel"/>
    <w:tmpl w:val="E1F4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5CC"/>
    <w:multiLevelType w:val="hybridMultilevel"/>
    <w:tmpl w:val="D444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39C"/>
    <w:multiLevelType w:val="hybridMultilevel"/>
    <w:tmpl w:val="0F0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D6F"/>
    <w:multiLevelType w:val="hybridMultilevel"/>
    <w:tmpl w:val="AE84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3A6"/>
    <w:multiLevelType w:val="hybridMultilevel"/>
    <w:tmpl w:val="DAD82D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F43EF"/>
    <w:multiLevelType w:val="hybridMultilevel"/>
    <w:tmpl w:val="F5A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02D5"/>
    <w:multiLevelType w:val="hybridMultilevel"/>
    <w:tmpl w:val="CCB2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406A3"/>
    <w:multiLevelType w:val="multilevel"/>
    <w:tmpl w:val="D8E8B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40A"/>
    <w:multiLevelType w:val="hybridMultilevel"/>
    <w:tmpl w:val="86387A8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90C1E5C"/>
    <w:multiLevelType w:val="hybridMultilevel"/>
    <w:tmpl w:val="027C90E4"/>
    <w:lvl w:ilvl="0" w:tplc="824284A4">
      <w:start w:val="2014"/>
      <w:numFmt w:val="decimal"/>
      <w:lvlText w:val="%1"/>
      <w:lvlJc w:val="left"/>
      <w:pPr>
        <w:ind w:left="1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19423359"/>
    <w:multiLevelType w:val="multilevel"/>
    <w:tmpl w:val="230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4B4F"/>
    <w:multiLevelType w:val="multilevel"/>
    <w:tmpl w:val="ACA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C757A"/>
    <w:multiLevelType w:val="hybridMultilevel"/>
    <w:tmpl w:val="D8E8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87D00"/>
    <w:multiLevelType w:val="hybridMultilevel"/>
    <w:tmpl w:val="014881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A1520F"/>
    <w:multiLevelType w:val="multilevel"/>
    <w:tmpl w:val="3224F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B6754"/>
    <w:multiLevelType w:val="hybridMultilevel"/>
    <w:tmpl w:val="9B1E4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7D0F"/>
    <w:multiLevelType w:val="hybridMultilevel"/>
    <w:tmpl w:val="999EA880"/>
    <w:lvl w:ilvl="0" w:tplc="95D82756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B7577"/>
    <w:multiLevelType w:val="hybridMultilevel"/>
    <w:tmpl w:val="322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C17CB"/>
    <w:multiLevelType w:val="hybridMultilevel"/>
    <w:tmpl w:val="017E9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AA1"/>
    <w:multiLevelType w:val="hybridMultilevel"/>
    <w:tmpl w:val="3D1E0382"/>
    <w:lvl w:ilvl="0" w:tplc="10E0CCAA">
      <w:start w:val="2012"/>
      <w:numFmt w:val="decimal"/>
      <w:lvlText w:val="%1"/>
      <w:lvlJc w:val="left"/>
      <w:pPr>
        <w:ind w:left="1160" w:hanging="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25010"/>
    <w:multiLevelType w:val="hybridMultilevel"/>
    <w:tmpl w:val="7CAE9518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21" w15:restartNumberingAfterBreak="0">
    <w:nsid w:val="4B99650E"/>
    <w:multiLevelType w:val="hybridMultilevel"/>
    <w:tmpl w:val="1C565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D5C70"/>
    <w:multiLevelType w:val="hybridMultilevel"/>
    <w:tmpl w:val="5D9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C1B"/>
    <w:multiLevelType w:val="hybridMultilevel"/>
    <w:tmpl w:val="3138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7F43"/>
    <w:multiLevelType w:val="hybridMultilevel"/>
    <w:tmpl w:val="27345812"/>
    <w:lvl w:ilvl="0" w:tplc="80FEF1C2">
      <w:start w:val="2017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EBA5D0A"/>
    <w:multiLevelType w:val="hybridMultilevel"/>
    <w:tmpl w:val="F606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3B9"/>
    <w:multiLevelType w:val="hybridMultilevel"/>
    <w:tmpl w:val="784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D6319"/>
    <w:multiLevelType w:val="hybridMultilevel"/>
    <w:tmpl w:val="2796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7108"/>
    <w:multiLevelType w:val="hybridMultilevel"/>
    <w:tmpl w:val="566255FE"/>
    <w:lvl w:ilvl="0" w:tplc="61F6910E">
      <w:start w:val="2021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5320A83"/>
    <w:multiLevelType w:val="hybridMultilevel"/>
    <w:tmpl w:val="C840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D28C2"/>
    <w:multiLevelType w:val="hybridMultilevel"/>
    <w:tmpl w:val="BDC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F410D"/>
    <w:multiLevelType w:val="multilevel"/>
    <w:tmpl w:val="BD8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B47F55"/>
    <w:multiLevelType w:val="hybridMultilevel"/>
    <w:tmpl w:val="6C86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4982"/>
    <w:multiLevelType w:val="hybridMultilevel"/>
    <w:tmpl w:val="027C90E4"/>
    <w:lvl w:ilvl="0" w:tplc="824284A4">
      <w:start w:val="2014"/>
      <w:numFmt w:val="decimal"/>
      <w:lvlText w:val="%1"/>
      <w:lvlJc w:val="left"/>
      <w:pPr>
        <w:ind w:left="1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342635969">
    <w:abstractNumId w:val="3"/>
  </w:num>
  <w:num w:numId="2" w16cid:durableId="1868637042">
    <w:abstractNumId w:val="12"/>
  </w:num>
  <w:num w:numId="3" w16cid:durableId="873344627">
    <w:abstractNumId w:val="1"/>
  </w:num>
  <w:num w:numId="4" w16cid:durableId="1386293993">
    <w:abstractNumId w:val="32"/>
  </w:num>
  <w:num w:numId="5" w16cid:durableId="1099257965">
    <w:abstractNumId w:val="8"/>
  </w:num>
  <w:num w:numId="6" w16cid:durableId="649556180">
    <w:abstractNumId w:val="7"/>
  </w:num>
  <w:num w:numId="7" w16cid:durableId="1803379227">
    <w:abstractNumId w:val="17"/>
  </w:num>
  <w:num w:numId="8" w16cid:durableId="754088405">
    <w:abstractNumId w:val="27"/>
  </w:num>
  <w:num w:numId="9" w16cid:durableId="1146433230">
    <w:abstractNumId w:val="29"/>
  </w:num>
  <w:num w:numId="10" w16cid:durableId="322585027">
    <w:abstractNumId w:val="22"/>
  </w:num>
  <w:num w:numId="11" w16cid:durableId="1683974473">
    <w:abstractNumId w:val="5"/>
  </w:num>
  <w:num w:numId="12" w16cid:durableId="1186166668">
    <w:abstractNumId w:val="2"/>
  </w:num>
  <w:num w:numId="13" w16cid:durableId="1028989585">
    <w:abstractNumId w:val="0"/>
  </w:num>
  <w:num w:numId="14" w16cid:durableId="1915821815">
    <w:abstractNumId w:val="23"/>
  </w:num>
  <w:num w:numId="15" w16cid:durableId="829172270">
    <w:abstractNumId w:val="21"/>
  </w:num>
  <w:num w:numId="16" w16cid:durableId="1482498141">
    <w:abstractNumId w:val="4"/>
  </w:num>
  <w:num w:numId="17" w16cid:durableId="491995173">
    <w:abstractNumId w:val="18"/>
  </w:num>
  <w:num w:numId="18" w16cid:durableId="1452359667">
    <w:abstractNumId w:val="14"/>
  </w:num>
  <w:num w:numId="19" w16cid:durableId="1737193881">
    <w:abstractNumId w:val="15"/>
  </w:num>
  <w:num w:numId="20" w16cid:durableId="2036151758">
    <w:abstractNumId w:val="30"/>
  </w:num>
  <w:num w:numId="21" w16cid:durableId="100344481">
    <w:abstractNumId w:val="6"/>
  </w:num>
  <w:num w:numId="22" w16cid:durableId="302345096">
    <w:abstractNumId w:val="26"/>
  </w:num>
  <w:num w:numId="23" w16cid:durableId="1489201045">
    <w:abstractNumId w:val="13"/>
  </w:num>
  <w:num w:numId="24" w16cid:durableId="1072966005">
    <w:abstractNumId w:val="31"/>
  </w:num>
  <w:num w:numId="25" w16cid:durableId="374619725">
    <w:abstractNumId w:val="33"/>
  </w:num>
  <w:num w:numId="26" w16cid:durableId="1959338504">
    <w:abstractNumId w:val="19"/>
  </w:num>
  <w:num w:numId="27" w16cid:durableId="558444588">
    <w:abstractNumId w:val="25"/>
  </w:num>
  <w:num w:numId="28" w16cid:durableId="162473599">
    <w:abstractNumId w:val="9"/>
  </w:num>
  <w:num w:numId="29" w16cid:durableId="1325626468">
    <w:abstractNumId w:val="11"/>
  </w:num>
  <w:num w:numId="30" w16cid:durableId="1346054151">
    <w:abstractNumId w:val="20"/>
  </w:num>
  <w:num w:numId="31" w16cid:durableId="828247491">
    <w:abstractNumId w:val="28"/>
  </w:num>
  <w:num w:numId="32" w16cid:durableId="570430155">
    <w:abstractNumId w:val="24"/>
  </w:num>
  <w:num w:numId="33" w16cid:durableId="1561284147">
    <w:abstractNumId w:val="16"/>
  </w:num>
  <w:num w:numId="34" w16cid:durableId="402681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1F"/>
    <w:rsid w:val="000015A0"/>
    <w:rsid w:val="0000165A"/>
    <w:rsid w:val="00002130"/>
    <w:rsid w:val="00002DE1"/>
    <w:rsid w:val="00007BFC"/>
    <w:rsid w:val="00013ADD"/>
    <w:rsid w:val="000150A9"/>
    <w:rsid w:val="0001671D"/>
    <w:rsid w:val="0002083F"/>
    <w:rsid w:val="00023E16"/>
    <w:rsid w:val="00025FA8"/>
    <w:rsid w:val="000347E2"/>
    <w:rsid w:val="00041A68"/>
    <w:rsid w:val="000425BA"/>
    <w:rsid w:val="00042708"/>
    <w:rsid w:val="000434A6"/>
    <w:rsid w:val="000450AB"/>
    <w:rsid w:val="000461A8"/>
    <w:rsid w:val="0004679F"/>
    <w:rsid w:val="000514A5"/>
    <w:rsid w:val="0005177A"/>
    <w:rsid w:val="00052614"/>
    <w:rsid w:val="0005323B"/>
    <w:rsid w:val="000537B7"/>
    <w:rsid w:val="0006463D"/>
    <w:rsid w:val="00066C8F"/>
    <w:rsid w:val="00066DEB"/>
    <w:rsid w:val="00067B55"/>
    <w:rsid w:val="000714C7"/>
    <w:rsid w:val="0007251F"/>
    <w:rsid w:val="00083946"/>
    <w:rsid w:val="000844B3"/>
    <w:rsid w:val="0008465B"/>
    <w:rsid w:val="000A2A3F"/>
    <w:rsid w:val="000B2AEF"/>
    <w:rsid w:val="000B391C"/>
    <w:rsid w:val="000B5A39"/>
    <w:rsid w:val="000B716E"/>
    <w:rsid w:val="000C2724"/>
    <w:rsid w:val="000C49DD"/>
    <w:rsid w:val="000D7E33"/>
    <w:rsid w:val="000E132A"/>
    <w:rsid w:val="000E5FAD"/>
    <w:rsid w:val="000F7BD2"/>
    <w:rsid w:val="000F7FCC"/>
    <w:rsid w:val="0010504D"/>
    <w:rsid w:val="00110C8B"/>
    <w:rsid w:val="001139F1"/>
    <w:rsid w:val="00114230"/>
    <w:rsid w:val="00122212"/>
    <w:rsid w:val="001234F0"/>
    <w:rsid w:val="00124A52"/>
    <w:rsid w:val="00125E93"/>
    <w:rsid w:val="001305ED"/>
    <w:rsid w:val="0013544F"/>
    <w:rsid w:val="001369CD"/>
    <w:rsid w:val="00146B51"/>
    <w:rsid w:val="00146E38"/>
    <w:rsid w:val="001500A3"/>
    <w:rsid w:val="00151AC2"/>
    <w:rsid w:val="001576C7"/>
    <w:rsid w:val="001605E2"/>
    <w:rsid w:val="00162CAA"/>
    <w:rsid w:val="001634DB"/>
    <w:rsid w:val="0017122D"/>
    <w:rsid w:val="00176F06"/>
    <w:rsid w:val="00180790"/>
    <w:rsid w:val="00184EA6"/>
    <w:rsid w:val="00185DF1"/>
    <w:rsid w:val="00190013"/>
    <w:rsid w:val="0019397F"/>
    <w:rsid w:val="001A113D"/>
    <w:rsid w:val="001A16D6"/>
    <w:rsid w:val="001A44BA"/>
    <w:rsid w:val="001A5B47"/>
    <w:rsid w:val="001B3920"/>
    <w:rsid w:val="001B3F6A"/>
    <w:rsid w:val="001C210F"/>
    <w:rsid w:val="001C5E91"/>
    <w:rsid w:val="001D2A05"/>
    <w:rsid w:val="001E3408"/>
    <w:rsid w:val="001E3463"/>
    <w:rsid w:val="001E4B0B"/>
    <w:rsid w:val="001E4B63"/>
    <w:rsid w:val="001E58AD"/>
    <w:rsid w:val="001F357F"/>
    <w:rsid w:val="001F3B0E"/>
    <w:rsid w:val="001F65B3"/>
    <w:rsid w:val="002013D3"/>
    <w:rsid w:val="002023AD"/>
    <w:rsid w:val="00203637"/>
    <w:rsid w:val="00205B29"/>
    <w:rsid w:val="00207AD3"/>
    <w:rsid w:val="00210EDF"/>
    <w:rsid w:val="00212BA3"/>
    <w:rsid w:val="00212FDD"/>
    <w:rsid w:val="00214D34"/>
    <w:rsid w:val="002209FA"/>
    <w:rsid w:val="00220BD5"/>
    <w:rsid w:val="002211EB"/>
    <w:rsid w:val="00223830"/>
    <w:rsid w:val="002240EE"/>
    <w:rsid w:val="00234727"/>
    <w:rsid w:val="0023607B"/>
    <w:rsid w:val="00236358"/>
    <w:rsid w:val="002378DC"/>
    <w:rsid w:val="00241127"/>
    <w:rsid w:val="00242605"/>
    <w:rsid w:val="00255F6F"/>
    <w:rsid w:val="00264135"/>
    <w:rsid w:val="00264CC0"/>
    <w:rsid w:val="00264E3F"/>
    <w:rsid w:val="002677C5"/>
    <w:rsid w:val="00273E95"/>
    <w:rsid w:val="002765AF"/>
    <w:rsid w:val="002803EA"/>
    <w:rsid w:val="00283818"/>
    <w:rsid w:val="002868FE"/>
    <w:rsid w:val="002907D5"/>
    <w:rsid w:val="00292727"/>
    <w:rsid w:val="002957F8"/>
    <w:rsid w:val="0029735E"/>
    <w:rsid w:val="00297404"/>
    <w:rsid w:val="00297BDB"/>
    <w:rsid w:val="002A0022"/>
    <w:rsid w:val="002A2C42"/>
    <w:rsid w:val="002A639A"/>
    <w:rsid w:val="002B0E54"/>
    <w:rsid w:val="002B407A"/>
    <w:rsid w:val="002B5643"/>
    <w:rsid w:val="002C1BEF"/>
    <w:rsid w:val="002D38B4"/>
    <w:rsid w:val="002E477F"/>
    <w:rsid w:val="002E7116"/>
    <w:rsid w:val="002F0517"/>
    <w:rsid w:val="0030090B"/>
    <w:rsid w:val="00301F36"/>
    <w:rsid w:val="003045F9"/>
    <w:rsid w:val="003052E4"/>
    <w:rsid w:val="00305426"/>
    <w:rsid w:val="003074C1"/>
    <w:rsid w:val="00311BA3"/>
    <w:rsid w:val="003232DE"/>
    <w:rsid w:val="00323698"/>
    <w:rsid w:val="00324075"/>
    <w:rsid w:val="00325000"/>
    <w:rsid w:val="0032643D"/>
    <w:rsid w:val="00330AC9"/>
    <w:rsid w:val="00342F5B"/>
    <w:rsid w:val="00344320"/>
    <w:rsid w:val="003449B1"/>
    <w:rsid w:val="00344BC2"/>
    <w:rsid w:val="0034745D"/>
    <w:rsid w:val="00353057"/>
    <w:rsid w:val="00361A18"/>
    <w:rsid w:val="00365420"/>
    <w:rsid w:val="00367E0B"/>
    <w:rsid w:val="003702DC"/>
    <w:rsid w:val="00370BA7"/>
    <w:rsid w:val="00374EEC"/>
    <w:rsid w:val="00380B08"/>
    <w:rsid w:val="003811C7"/>
    <w:rsid w:val="00385F84"/>
    <w:rsid w:val="00386F61"/>
    <w:rsid w:val="003900C4"/>
    <w:rsid w:val="003905AC"/>
    <w:rsid w:val="00397213"/>
    <w:rsid w:val="003A30F5"/>
    <w:rsid w:val="003A6A32"/>
    <w:rsid w:val="003B76AE"/>
    <w:rsid w:val="003E4913"/>
    <w:rsid w:val="003F2AD3"/>
    <w:rsid w:val="003F7E5C"/>
    <w:rsid w:val="00402573"/>
    <w:rsid w:val="004038E5"/>
    <w:rsid w:val="00404CF6"/>
    <w:rsid w:val="004115B9"/>
    <w:rsid w:val="00414784"/>
    <w:rsid w:val="00422CF0"/>
    <w:rsid w:val="00423366"/>
    <w:rsid w:val="00423AD5"/>
    <w:rsid w:val="00431DE4"/>
    <w:rsid w:val="00435471"/>
    <w:rsid w:val="004361CF"/>
    <w:rsid w:val="00436340"/>
    <w:rsid w:val="00437B82"/>
    <w:rsid w:val="004419C5"/>
    <w:rsid w:val="00442B42"/>
    <w:rsid w:val="00446A72"/>
    <w:rsid w:val="00453B8F"/>
    <w:rsid w:val="00461020"/>
    <w:rsid w:val="00462920"/>
    <w:rsid w:val="00462A25"/>
    <w:rsid w:val="00465BE7"/>
    <w:rsid w:val="00467FE3"/>
    <w:rsid w:val="00471986"/>
    <w:rsid w:val="00475AF2"/>
    <w:rsid w:val="004762CC"/>
    <w:rsid w:val="0047775C"/>
    <w:rsid w:val="004802CF"/>
    <w:rsid w:val="004846C0"/>
    <w:rsid w:val="00484F0F"/>
    <w:rsid w:val="00485BA5"/>
    <w:rsid w:val="00491E78"/>
    <w:rsid w:val="00495520"/>
    <w:rsid w:val="004967FE"/>
    <w:rsid w:val="004A19E9"/>
    <w:rsid w:val="004A33D6"/>
    <w:rsid w:val="004A3411"/>
    <w:rsid w:val="004A6B31"/>
    <w:rsid w:val="004B0F2D"/>
    <w:rsid w:val="004B1C3B"/>
    <w:rsid w:val="004B5100"/>
    <w:rsid w:val="004B56BF"/>
    <w:rsid w:val="004D2E2C"/>
    <w:rsid w:val="004D3BF3"/>
    <w:rsid w:val="004D7D45"/>
    <w:rsid w:val="004E3A50"/>
    <w:rsid w:val="004E4F6F"/>
    <w:rsid w:val="004F38D9"/>
    <w:rsid w:val="00500C8D"/>
    <w:rsid w:val="005010C8"/>
    <w:rsid w:val="00501E65"/>
    <w:rsid w:val="00504A11"/>
    <w:rsid w:val="00507FB8"/>
    <w:rsid w:val="005157C6"/>
    <w:rsid w:val="00517BCC"/>
    <w:rsid w:val="005303FA"/>
    <w:rsid w:val="00536798"/>
    <w:rsid w:val="00541B3D"/>
    <w:rsid w:val="0055053B"/>
    <w:rsid w:val="00550E9C"/>
    <w:rsid w:val="005516E6"/>
    <w:rsid w:val="005528DA"/>
    <w:rsid w:val="00553EF8"/>
    <w:rsid w:val="00557D5E"/>
    <w:rsid w:val="005640CD"/>
    <w:rsid w:val="005675D9"/>
    <w:rsid w:val="0057033A"/>
    <w:rsid w:val="00571FE8"/>
    <w:rsid w:val="00572D5A"/>
    <w:rsid w:val="005818AC"/>
    <w:rsid w:val="0058345B"/>
    <w:rsid w:val="00583B61"/>
    <w:rsid w:val="00583CDA"/>
    <w:rsid w:val="00593B6F"/>
    <w:rsid w:val="005A02DA"/>
    <w:rsid w:val="005A0EE7"/>
    <w:rsid w:val="005A3C54"/>
    <w:rsid w:val="005A6675"/>
    <w:rsid w:val="005B13C5"/>
    <w:rsid w:val="005B2498"/>
    <w:rsid w:val="005B2A89"/>
    <w:rsid w:val="005B2F45"/>
    <w:rsid w:val="005C0733"/>
    <w:rsid w:val="005D0A39"/>
    <w:rsid w:val="005D3DB2"/>
    <w:rsid w:val="005D52AA"/>
    <w:rsid w:val="005E08EB"/>
    <w:rsid w:val="005E58AB"/>
    <w:rsid w:val="005F120F"/>
    <w:rsid w:val="005F1707"/>
    <w:rsid w:val="005F3F44"/>
    <w:rsid w:val="005F4892"/>
    <w:rsid w:val="005F5C78"/>
    <w:rsid w:val="005F6ECF"/>
    <w:rsid w:val="005F7E6B"/>
    <w:rsid w:val="00603F12"/>
    <w:rsid w:val="006056CF"/>
    <w:rsid w:val="00613978"/>
    <w:rsid w:val="00616D77"/>
    <w:rsid w:val="006315B8"/>
    <w:rsid w:val="00632BE8"/>
    <w:rsid w:val="00637ADE"/>
    <w:rsid w:val="0064137C"/>
    <w:rsid w:val="006517A3"/>
    <w:rsid w:val="006632C6"/>
    <w:rsid w:val="006648C7"/>
    <w:rsid w:val="00665BDA"/>
    <w:rsid w:val="006665E4"/>
    <w:rsid w:val="006715FA"/>
    <w:rsid w:val="006741FB"/>
    <w:rsid w:val="0067731C"/>
    <w:rsid w:val="0067797D"/>
    <w:rsid w:val="00681754"/>
    <w:rsid w:val="0068714F"/>
    <w:rsid w:val="006917C7"/>
    <w:rsid w:val="00693C88"/>
    <w:rsid w:val="006940BD"/>
    <w:rsid w:val="006962D6"/>
    <w:rsid w:val="00697175"/>
    <w:rsid w:val="006971DB"/>
    <w:rsid w:val="006A0353"/>
    <w:rsid w:val="006A07A5"/>
    <w:rsid w:val="006A2096"/>
    <w:rsid w:val="006A6F9B"/>
    <w:rsid w:val="006B2192"/>
    <w:rsid w:val="006C20F9"/>
    <w:rsid w:val="006D1D4E"/>
    <w:rsid w:val="006D373F"/>
    <w:rsid w:val="006E0AE5"/>
    <w:rsid w:val="006E2D0D"/>
    <w:rsid w:val="006E46DF"/>
    <w:rsid w:val="006E4875"/>
    <w:rsid w:val="006F0E62"/>
    <w:rsid w:val="006F33C9"/>
    <w:rsid w:val="006F3DF6"/>
    <w:rsid w:val="006F5EC6"/>
    <w:rsid w:val="007018F9"/>
    <w:rsid w:val="007024CA"/>
    <w:rsid w:val="00704B3F"/>
    <w:rsid w:val="00704E07"/>
    <w:rsid w:val="00705393"/>
    <w:rsid w:val="00706D7E"/>
    <w:rsid w:val="00714281"/>
    <w:rsid w:val="00722E7E"/>
    <w:rsid w:val="00723B24"/>
    <w:rsid w:val="007325C1"/>
    <w:rsid w:val="0073328B"/>
    <w:rsid w:val="0074109B"/>
    <w:rsid w:val="00742653"/>
    <w:rsid w:val="007454EF"/>
    <w:rsid w:val="007467FD"/>
    <w:rsid w:val="007469E6"/>
    <w:rsid w:val="0074760A"/>
    <w:rsid w:val="0075548A"/>
    <w:rsid w:val="00755AD2"/>
    <w:rsid w:val="00756FC5"/>
    <w:rsid w:val="00761377"/>
    <w:rsid w:val="0076165A"/>
    <w:rsid w:val="00762942"/>
    <w:rsid w:val="00762EAA"/>
    <w:rsid w:val="00770800"/>
    <w:rsid w:val="00771066"/>
    <w:rsid w:val="0077317E"/>
    <w:rsid w:val="007769C1"/>
    <w:rsid w:val="00776D75"/>
    <w:rsid w:val="007914E0"/>
    <w:rsid w:val="00792229"/>
    <w:rsid w:val="0079338E"/>
    <w:rsid w:val="007A4D06"/>
    <w:rsid w:val="007A5DB1"/>
    <w:rsid w:val="007A6339"/>
    <w:rsid w:val="007A7167"/>
    <w:rsid w:val="007A72DB"/>
    <w:rsid w:val="007B04F8"/>
    <w:rsid w:val="007B299C"/>
    <w:rsid w:val="007B33F2"/>
    <w:rsid w:val="007B4565"/>
    <w:rsid w:val="007B6277"/>
    <w:rsid w:val="007C1CA2"/>
    <w:rsid w:val="007C2481"/>
    <w:rsid w:val="007C33D1"/>
    <w:rsid w:val="007C4A71"/>
    <w:rsid w:val="007D20E5"/>
    <w:rsid w:val="007D24FA"/>
    <w:rsid w:val="007D40D3"/>
    <w:rsid w:val="007D5CA8"/>
    <w:rsid w:val="007D6DA5"/>
    <w:rsid w:val="007E0BB5"/>
    <w:rsid w:val="007E72D2"/>
    <w:rsid w:val="007F35CC"/>
    <w:rsid w:val="007F5892"/>
    <w:rsid w:val="008036E5"/>
    <w:rsid w:val="00804FB4"/>
    <w:rsid w:val="008101B8"/>
    <w:rsid w:val="008115B3"/>
    <w:rsid w:val="00811787"/>
    <w:rsid w:val="00814D02"/>
    <w:rsid w:val="0081599E"/>
    <w:rsid w:val="008161D9"/>
    <w:rsid w:val="0082014D"/>
    <w:rsid w:val="008226D9"/>
    <w:rsid w:val="00823F13"/>
    <w:rsid w:val="008247C8"/>
    <w:rsid w:val="00825303"/>
    <w:rsid w:val="00827A4D"/>
    <w:rsid w:val="0083085C"/>
    <w:rsid w:val="00831951"/>
    <w:rsid w:val="008319DB"/>
    <w:rsid w:val="008376BE"/>
    <w:rsid w:val="00844AD4"/>
    <w:rsid w:val="0085059F"/>
    <w:rsid w:val="00860F0B"/>
    <w:rsid w:val="00860F1E"/>
    <w:rsid w:val="008616A6"/>
    <w:rsid w:val="00866928"/>
    <w:rsid w:val="00881E9F"/>
    <w:rsid w:val="008836F8"/>
    <w:rsid w:val="0088792D"/>
    <w:rsid w:val="008945DA"/>
    <w:rsid w:val="00895074"/>
    <w:rsid w:val="0089671D"/>
    <w:rsid w:val="00896B24"/>
    <w:rsid w:val="008970F5"/>
    <w:rsid w:val="008A0896"/>
    <w:rsid w:val="008A523C"/>
    <w:rsid w:val="008A75A9"/>
    <w:rsid w:val="008A7B8C"/>
    <w:rsid w:val="008B0078"/>
    <w:rsid w:val="008B7615"/>
    <w:rsid w:val="008C0425"/>
    <w:rsid w:val="008C0DB7"/>
    <w:rsid w:val="008C302E"/>
    <w:rsid w:val="008C31AA"/>
    <w:rsid w:val="008C5EF1"/>
    <w:rsid w:val="008C5F23"/>
    <w:rsid w:val="008D09B8"/>
    <w:rsid w:val="008D174F"/>
    <w:rsid w:val="008D4777"/>
    <w:rsid w:val="008D4FD7"/>
    <w:rsid w:val="008F4FF9"/>
    <w:rsid w:val="00900983"/>
    <w:rsid w:val="00900CB9"/>
    <w:rsid w:val="009018B9"/>
    <w:rsid w:val="00904263"/>
    <w:rsid w:val="0090488B"/>
    <w:rsid w:val="009121C2"/>
    <w:rsid w:val="00913518"/>
    <w:rsid w:val="0092169A"/>
    <w:rsid w:val="009231ED"/>
    <w:rsid w:val="00933BA6"/>
    <w:rsid w:val="00936D42"/>
    <w:rsid w:val="00937936"/>
    <w:rsid w:val="0094014C"/>
    <w:rsid w:val="00941F33"/>
    <w:rsid w:val="00942A53"/>
    <w:rsid w:val="00952EBD"/>
    <w:rsid w:val="00954333"/>
    <w:rsid w:val="00962449"/>
    <w:rsid w:val="0096396E"/>
    <w:rsid w:val="00970073"/>
    <w:rsid w:val="00980EAE"/>
    <w:rsid w:val="009834D8"/>
    <w:rsid w:val="009843B0"/>
    <w:rsid w:val="009859D7"/>
    <w:rsid w:val="009924C0"/>
    <w:rsid w:val="009A1417"/>
    <w:rsid w:val="009A3293"/>
    <w:rsid w:val="009A3AC6"/>
    <w:rsid w:val="009A5A12"/>
    <w:rsid w:val="009A5ADF"/>
    <w:rsid w:val="009B205D"/>
    <w:rsid w:val="009B21EF"/>
    <w:rsid w:val="009B2A37"/>
    <w:rsid w:val="009B35BE"/>
    <w:rsid w:val="009B56F7"/>
    <w:rsid w:val="009B5CBB"/>
    <w:rsid w:val="009C0F0A"/>
    <w:rsid w:val="009C4700"/>
    <w:rsid w:val="009C4C5B"/>
    <w:rsid w:val="009D2F1C"/>
    <w:rsid w:val="009D427F"/>
    <w:rsid w:val="009D4661"/>
    <w:rsid w:val="009D51DE"/>
    <w:rsid w:val="009E272F"/>
    <w:rsid w:val="009E5002"/>
    <w:rsid w:val="009E6426"/>
    <w:rsid w:val="009F0D22"/>
    <w:rsid w:val="009F2EB8"/>
    <w:rsid w:val="009F4E3E"/>
    <w:rsid w:val="009F674E"/>
    <w:rsid w:val="00A02087"/>
    <w:rsid w:val="00A05FCB"/>
    <w:rsid w:val="00A063FA"/>
    <w:rsid w:val="00A148B0"/>
    <w:rsid w:val="00A14FDA"/>
    <w:rsid w:val="00A20BDD"/>
    <w:rsid w:val="00A27C2C"/>
    <w:rsid w:val="00A3343D"/>
    <w:rsid w:val="00A3471F"/>
    <w:rsid w:val="00A35800"/>
    <w:rsid w:val="00A405D1"/>
    <w:rsid w:val="00A43033"/>
    <w:rsid w:val="00A44FEC"/>
    <w:rsid w:val="00A47017"/>
    <w:rsid w:val="00A53067"/>
    <w:rsid w:val="00A5477A"/>
    <w:rsid w:val="00A55A48"/>
    <w:rsid w:val="00A6495B"/>
    <w:rsid w:val="00A65898"/>
    <w:rsid w:val="00A670E1"/>
    <w:rsid w:val="00A76394"/>
    <w:rsid w:val="00A77176"/>
    <w:rsid w:val="00A81099"/>
    <w:rsid w:val="00A84DA0"/>
    <w:rsid w:val="00AA7813"/>
    <w:rsid w:val="00AA78AF"/>
    <w:rsid w:val="00AB2387"/>
    <w:rsid w:val="00AB4607"/>
    <w:rsid w:val="00AC282A"/>
    <w:rsid w:val="00AC5141"/>
    <w:rsid w:val="00AD260A"/>
    <w:rsid w:val="00AD7A00"/>
    <w:rsid w:val="00AE6ABF"/>
    <w:rsid w:val="00AF63C0"/>
    <w:rsid w:val="00AF65BB"/>
    <w:rsid w:val="00AF6BA8"/>
    <w:rsid w:val="00AF79C8"/>
    <w:rsid w:val="00B07E9A"/>
    <w:rsid w:val="00B1548E"/>
    <w:rsid w:val="00B21DDC"/>
    <w:rsid w:val="00B2663B"/>
    <w:rsid w:val="00B30088"/>
    <w:rsid w:val="00B30DF4"/>
    <w:rsid w:val="00B36FA8"/>
    <w:rsid w:val="00B419B4"/>
    <w:rsid w:val="00B479B3"/>
    <w:rsid w:val="00B6036A"/>
    <w:rsid w:val="00B6057B"/>
    <w:rsid w:val="00B6331B"/>
    <w:rsid w:val="00B65152"/>
    <w:rsid w:val="00B7021E"/>
    <w:rsid w:val="00B71498"/>
    <w:rsid w:val="00B73670"/>
    <w:rsid w:val="00B76254"/>
    <w:rsid w:val="00B83155"/>
    <w:rsid w:val="00B839C5"/>
    <w:rsid w:val="00B85CDC"/>
    <w:rsid w:val="00B863F4"/>
    <w:rsid w:val="00B87AE3"/>
    <w:rsid w:val="00BA1497"/>
    <w:rsid w:val="00BA3BAA"/>
    <w:rsid w:val="00BA7218"/>
    <w:rsid w:val="00BB1CEF"/>
    <w:rsid w:val="00BB75C3"/>
    <w:rsid w:val="00BC5B6E"/>
    <w:rsid w:val="00BD0F77"/>
    <w:rsid w:val="00BD2E69"/>
    <w:rsid w:val="00BD39FE"/>
    <w:rsid w:val="00BD3A55"/>
    <w:rsid w:val="00BD4B17"/>
    <w:rsid w:val="00BD5920"/>
    <w:rsid w:val="00BD71A0"/>
    <w:rsid w:val="00BE4A7A"/>
    <w:rsid w:val="00BE6916"/>
    <w:rsid w:val="00BF05BF"/>
    <w:rsid w:val="00BF650D"/>
    <w:rsid w:val="00BF6CA7"/>
    <w:rsid w:val="00BF7B14"/>
    <w:rsid w:val="00C20447"/>
    <w:rsid w:val="00C272E8"/>
    <w:rsid w:val="00C27F4C"/>
    <w:rsid w:val="00C3118D"/>
    <w:rsid w:val="00C3480F"/>
    <w:rsid w:val="00C355C6"/>
    <w:rsid w:val="00C423B6"/>
    <w:rsid w:val="00C47CBB"/>
    <w:rsid w:val="00C56011"/>
    <w:rsid w:val="00C5746A"/>
    <w:rsid w:val="00C64214"/>
    <w:rsid w:val="00C64A28"/>
    <w:rsid w:val="00C71C0A"/>
    <w:rsid w:val="00C7252F"/>
    <w:rsid w:val="00C7267D"/>
    <w:rsid w:val="00C77A9C"/>
    <w:rsid w:val="00C80DF4"/>
    <w:rsid w:val="00C85CB9"/>
    <w:rsid w:val="00C86722"/>
    <w:rsid w:val="00C86A03"/>
    <w:rsid w:val="00C91F68"/>
    <w:rsid w:val="00C92DE2"/>
    <w:rsid w:val="00C93244"/>
    <w:rsid w:val="00C93283"/>
    <w:rsid w:val="00C936D0"/>
    <w:rsid w:val="00C97B25"/>
    <w:rsid w:val="00CA062E"/>
    <w:rsid w:val="00CA10BB"/>
    <w:rsid w:val="00CA2B57"/>
    <w:rsid w:val="00CA7404"/>
    <w:rsid w:val="00CB040D"/>
    <w:rsid w:val="00CB0AD7"/>
    <w:rsid w:val="00CB0D6B"/>
    <w:rsid w:val="00CB18BD"/>
    <w:rsid w:val="00CB2D05"/>
    <w:rsid w:val="00CB551F"/>
    <w:rsid w:val="00CB7538"/>
    <w:rsid w:val="00CC328B"/>
    <w:rsid w:val="00CC6785"/>
    <w:rsid w:val="00CD1A88"/>
    <w:rsid w:val="00CD52C0"/>
    <w:rsid w:val="00CD5992"/>
    <w:rsid w:val="00CE39AB"/>
    <w:rsid w:val="00CE41FA"/>
    <w:rsid w:val="00CF08BF"/>
    <w:rsid w:val="00CF3722"/>
    <w:rsid w:val="00CF4FE3"/>
    <w:rsid w:val="00CF5E51"/>
    <w:rsid w:val="00D02517"/>
    <w:rsid w:val="00D04707"/>
    <w:rsid w:val="00D052F0"/>
    <w:rsid w:val="00D106C5"/>
    <w:rsid w:val="00D10B4C"/>
    <w:rsid w:val="00D17073"/>
    <w:rsid w:val="00D17B98"/>
    <w:rsid w:val="00D2062A"/>
    <w:rsid w:val="00D231D4"/>
    <w:rsid w:val="00D43EDB"/>
    <w:rsid w:val="00D44E23"/>
    <w:rsid w:val="00D5114B"/>
    <w:rsid w:val="00D53E58"/>
    <w:rsid w:val="00D55B70"/>
    <w:rsid w:val="00D56187"/>
    <w:rsid w:val="00D5643E"/>
    <w:rsid w:val="00D70143"/>
    <w:rsid w:val="00D7173E"/>
    <w:rsid w:val="00D7332C"/>
    <w:rsid w:val="00D7354F"/>
    <w:rsid w:val="00D73A0C"/>
    <w:rsid w:val="00D804DD"/>
    <w:rsid w:val="00D80621"/>
    <w:rsid w:val="00D80AFC"/>
    <w:rsid w:val="00D83FD9"/>
    <w:rsid w:val="00D842E8"/>
    <w:rsid w:val="00D85633"/>
    <w:rsid w:val="00D916F4"/>
    <w:rsid w:val="00D94C99"/>
    <w:rsid w:val="00D95437"/>
    <w:rsid w:val="00D96295"/>
    <w:rsid w:val="00DB24A5"/>
    <w:rsid w:val="00DB79F9"/>
    <w:rsid w:val="00DC033F"/>
    <w:rsid w:val="00DC0A03"/>
    <w:rsid w:val="00DC3E52"/>
    <w:rsid w:val="00DC5894"/>
    <w:rsid w:val="00DD3959"/>
    <w:rsid w:val="00DD4862"/>
    <w:rsid w:val="00DD7D15"/>
    <w:rsid w:val="00DF2497"/>
    <w:rsid w:val="00DF534D"/>
    <w:rsid w:val="00E01CA0"/>
    <w:rsid w:val="00E023FA"/>
    <w:rsid w:val="00E0433D"/>
    <w:rsid w:val="00E05DFF"/>
    <w:rsid w:val="00E11182"/>
    <w:rsid w:val="00E12351"/>
    <w:rsid w:val="00E12B21"/>
    <w:rsid w:val="00E15009"/>
    <w:rsid w:val="00E171CC"/>
    <w:rsid w:val="00E20898"/>
    <w:rsid w:val="00E23B8F"/>
    <w:rsid w:val="00E249D6"/>
    <w:rsid w:val="00E27D50"/>
    <w:rsid w:val="00E40253"/>
    <w:rsid w:val="00E471AC"/>
    <w:rsid w:val="00E521A4"/>
    <w:rsid w:val="00E54FBB"/>
    <w:rsid w:val="00E60A97"/>
    <w:rsid w:val="00E62BF5"/>
    <w:rsid w:val="00E63710"/>
    <w:rsid w:val="00E63B22"/>
    <w:rsid w:val="00E65466"/>
    <w:rsid w:val="00E65CD7"/>
    <w:rsid w:val="00E72DB6"/>
    <w:rsid w:val="00E772E0"/>
    <w:rsid w:val="00E83099"/>
    <w:rsid w:val="00E842CE"/>
    <w:rsid w:val="00EA612A"/>
    <w:rsid w:val="00EA7AEA"/>
    <w:rsid w:val="00EB4BE9"/>
    <w:rsid w:val="00EC66C8"/>
    <w:rsid w:val="00ED1FAE"/>
    <w:rsid w:val="00ED3F32"/>
    <w:rsid w:val="00ED5B6F"/>
    <w:rsid w:val="00EE1D85"/>
    <w:rsid w:val="00EE264D"/>
    <w:rsid w:val="00EE4D44"/>
    <w:rsid w:val="00EE4F88"/>
    <w:rsid w:val="00EE59A3"/>
    <w:rsid w:val="00EF0C93"/>
    <w:rsid w:val="00F01010"/>
    <w:rsid w:val="00F070D0"/>
    <w:rsid w:val="00F141C8"/>
    <w:rsid w:val="00F16613"/>
    <w:rsid w:val="00F2072D"/>
    <w:rsid w:val="00F24853"/>
    <w:rsid w:val="00F25124"/>
    <w:rsid w:val="00F2682C"/>
    <w:rsid w:val="00F27121"/>
    <w:rsid w:val="00F27C35"/>
    <w:rsid w:val="00F31D69"/>
    <w:rsid w:val="00F41775"/>
    <w:rsid w:val="00F5174A"/>
    <w:rsid w:val="00F52DDE"/>
    <w:rsid w:val="00F56538"/>
    <w:rsid w:val="00F6318B"/>
    <w:rsid w:val="00F63D18"/>
    <w:rsid w:val="00F67881"/>
    <w:rsid w:val="00F7410C"/>
    <w:rsid w:val="00F800DA"/>
    <w:rsid w:val="00F802C5"/>
    <w:rsid w:val="00F853D4"/>
    <w:rsid w:val="00F862D5"/>
    <w:rsid w:val="00F878F9"/>
    <w:rsid w:val="00F9352B"/>
    <w:rsid w:val="00F94E31"/>
    <w:rsid w:val="00F96A30"/>
    <w:rsid w:val="00FA05B3"/>
    <w:rsid w:val="00FA21FF"/>
    <w:rsid w:val="00FB0CB4"/>
    <w:rsid w:val="00FB1584"/>
    <w:rsid w:val="00FB3108"/>
    <w:rsid w:val="00FB329F"/>
    <w:rsid w:val="00FB3F82"/>
    <w:rsid w:val="00FB51BC"/>
    <w:rsid w:val="00FC1E0A"/>
    <w:rsid w:val="00FC1E93"/>
    <w:rsid w:val="00FC31D8"/>
    <w:rsid w:val="00FD0C60"/>
    <w:rsid w:val="00FD214A"/>
    <w:rsid w:val="00FD6ECC"/>
    <w:rsid w:val="00FE2FAF"/>
    <w:rsid w:val="00FE5067"/>
    <w:rsid w:val="00FF01B3"/>
    <w:rsid w:val="00FF105F"/>
    <w:rsid w:val="00FF248A"/>
    <w:rsid w:val="00FF4159"/>
    <w:rsid w:val="00FF5FE1"/>
    <w:rsid w:val="00FF643C"/>
    <w:rsid w:val="00FF6E0F"/>
    <w:rsid w:val="23C007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8E986"/>
  <w14:defaultImageDpi w14:val="300"/>
  <w15:docId w15:val="{317D5677-87FF-A241-ACC3-D2D5BE2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C1C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B4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D95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55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3CAA"/>
    <w:rPr>
      <w:rFonts w:ascii="Lucida Grande" w:eastAsia="Cambria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F3CAA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AF3CAA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3CAA"/>
    <w:rPr>
      <w:rFonts w:eastAsia="Cambria"/>
      <w:lang w:val="x-none" w:eastAsia="x-none"/>
    </w:rPr>
  </w:style>
  <w:style w:type="character" w:customStyle="1" w:styleId="CommentTextChar">
    <w:name w:val="Comment Text Char"/>
    <w:link w:val="CommentText"/>
    <w:rsid w:val="00AF3CAA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F3CAA"/>
    <w:rPr>
      <w:b/>
      <w:bCs/>
    </w:rPr>
  </w:style>
  <w:style w:type="character" w:customStyle="1" w:styleId="CommentSubjectChar">
    <w:name w:val="Comment Subject Char"/>
    <w:link w:val="CommentSubject"/>
    <w:rsid w:val="00AF3CAA"/>
    <w:rPr>
      <w:rFonts w:ascii="Times New Roman" w:hAnsi="Times New Roman"/>
      <w:b/>
      <w:bCs/>
      <w:sz w:val="24"/>
      <w:szCs w:val="24"/>
    </w:rPr>
  </w:style>
  <w:style w:type="character" w:styleId="FollowedHyperlink">
    <w:name w:val="FollowedHyperlink"/>
    <w:rsid w:val="00CE32CC"/>
    <w:rPr>
      <w:color w:val="800080"/>
      <w:u w:val="single"/>
    </w:rPr>
  </w:style>
  <w:style w:type="paragraph" w:styleId="Header">
    <w:name w:val="header"/>
    <w:basedOn w:val="Normal"/>
    <w:link w:val="HeaderChar"/>
    <w:rsid w:val="0077317E"/>
    <w:pPr>
      <w:tabs>
        <w:tab w:val="center" w:pos="4320"/>
        <w:tab w:val="right" w:pos="8640"/>
      </w:tabs>
    </w:pPr>
    <w:rPr>
      <w:rFonts w:eastAsia="Cambria"/>
    </w:rPr>
  </w:style>
  <w:style w:type="character" w:customStyle="1" w:styleId="HeaderChar">
    <w:name w:val="Header Char"/>
    <w:link w:val="Header"/>
    <w:rsid w:val="0077317E"/>
    <w:rPr>
      <w:rFonts w:ascii="Times New Roman" w:hAnsi="Times New Roman"/>
      <w:sz w:val="24"/>
      <w:szCs w:val="24"/>
    </w:rPr>
  </w:style>
  <w:style w:type="character" w:styleId="PageNumber">
    <w:name w:val="page number"/>
    <w:rsid w:val="0077317E"/>
  </w:style>
  <w:style w:type="paragraph" w:styleId="Footer">
    <w:name w:val="footer"/>
    <w:basedOn w:val="Normal"/>
    <w:link w:val="FooterChar"/>
    <w:rsid w:val="0077317E"/>
    <w:pPr>
      <w:tabs>
        <w:tab w:val="center" w:pos="4320"/>
        <w:tab w:val="right" w:pos="8640"/>
      </w:tabs>
    </w:pPr>
    <w:rPr>
      <w:rFonts w:eastAsia="Cambria"/>
    </w:rPr>
  </w:style>
  <w:style w:type="character" w:customStyle="1" w:styleId="FooterChar">
    <w:name w:val="Footer Char"/>
    <w:link w:val="Footer"/>
    <w:rsid w:val="0077317E"/>
    <w:rPr>
      <w:rFonts w:ascii="Times New Roman" w:hAnsi="Times New Roman"/>
      <w:sz w:val="24"/>
      <w:szCs w:val="24"/>
    </w:rPr>
  </w:style>
  <w:style w:type="paragraph" w:customStyle="1" w:styleId="font7">
    <w:name w:val="font_7"/>
    <w:basedOn w:val="Normal"/>
    <w:rsid w:val="00CB040D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B4B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UnresolvedMention1">
    <w:name w:val="Unresolved Mention1"/>
    <w:basedOn w:val="DefaultParagraphFont"/>
    <w:rsid w:val="00CF5E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A020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FB3108"/>
    <w:rPr>
      <w:color w:val="605E5C"/>
      <w:shd w:val="clear" w:color="auto" w:fill="E1DFDD"/>
    </w:rPr>
  </w:style>
  <w:style w:type="character" w:customStyle="1" w:styleId="color11">
    <w:name w:val="color_11"/>
    <w:basedOn w:val="DefaultParagraphFont"/>
    <w:rsid w:val="00190013"/>
  </w:style>
  <w:style w:type="character" w:customStyle="1" w:styleId="UnresolvedMention4">
    <w:name w:val="Unresolved Mention4"/>
    <w:basedOn w:val="DefaultParagraphFont"/>
    <w:rsid w:val="009135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634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4565"/>
    <w:pPr>
      <w:spacing w:before="100" w:beforeAutospacing="1" w:after="100" w:afterAutospacing="1"/>
    </w:pPr>
  </w:style>
  <w:style w:type="paragraph" w:styleId="ListParagraph">
    <w:name w:val="List Paragraph"/>
    <w:basedOn w:val="Normal"/>
    <w:rsid w:val="002D38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954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3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3202/caa.reviews.2018.124" TargetMode="External"/><Relationship Id="rId18" Type="http://schemas.openxmlformats.org/officeDocument/2006/relationships/hyperlink" Target="https://www.harun-farocki-institut.org/en/2020/05/09/hierarchies-of-hardship-journal-of-visual-culture-hafi-15-2/" TargetMode="External"/><Relationship Id="rId26" Type="http://schemas.openxmlformats.org/officeDocument/2006/relationships/hyperlink" Target="http://artmargins.com/%20index.php/exhibitions-sp-132736512/759-paulo-bruscky-a-robert-rehfeldts-mail-art-exchanges-at-chert-gallery-berlin" TargetMode="External"/><Relationship Id="rId39" Type="http://schemas.openxmlformats.org/officeDocument/2006/relationships/header" Target="header3.xml"/><Relationship Id="rId21" Type="http://schemas.openxmlformats.org/officeDocument/2006/relationships/hyperlink" Target="http://post.at.moma.org/content_items/1035-performing-the-subject-claiming-space-performance-art-in-1980s-east-germany" TargetMode="External"/><Relationship Id="rId34" Type="http://schemas.openxmlformats.org/officeDocument/2006/relationships/hyperlink" Target="https://vimeo.com/52852317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esignreviewed.com/parallel-public-experimental-art-in-late-east-germany-by-sara-blaylock/" TargetMode="External"/><Relationship Id="rId20" Type="http://schemas.openxmlformats.org/officeDocument/2006/relationships/hyperlink" Target="http://post.at.moma.org/content_items/1035-performing-the-subject-claiming-space-performance-art-in-1980s-east-germany" TargetMode="External"/><Relationship Id="rId29" Type="http://schemas.openxmlformats.org/officeDocument/2006/relationships/hyperlink" Target="https://www.the-tls.co.uk/articles/parallel-public-sara-blaylock-book-review-rod-mengha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ub.uni-heidelberg.de/index.php/xxi/article/view/103158" TargetMode="External"/><Relationship Id="rId24" Type="http://schemas.openxmlformats.org/officeDocument/2006/relationships/hyperlink" Target="https://artmargins.com/multiple-realities/" TargetMode="External"/><Relationship Id="rId32" Type="http://schemas.openxmlformats.org/officeDocument/2006/relationships/hyperlink" Target="https://artmargins.com/anti-social-art-experimental-practices-in-late-east-germany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orotoko.com/interview/20230315_blaylock_sara_on_book_parallel_public_experimental_art_late_east/" TargetMode="External"/><Relationship Id="rId23" Type="http://schemas.openxmlformats.org/officeDocument/2006/relationships/hyperlink" Target="http://post.at.moma.org/content_items/988-5-questions-with-sara-blaylock" TargetMode="External"/><Relationship Id="rId28" Type="http://schemas.openxmlformats.org/officeDocument/2006/relationships/hyperlink" Target="http://dx.doi.org/10.3202/caa.reviews.2023.5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doi.org/10.1080/1472586X.2024.2348677" TargetMode="External"/><Relationship Id="rId19" Type="http://schemas.openxmlformats.org/officeDocument/2006/relationships/hyperlink" Target="https://www.cmstudies.org/page/CJ_after564_blaylock?&amp;hhsearchterms=%22post-truth+and+the+critical+media+consumer%22" TargetMode="External"/><Relationship Id="rId31" Type="http://schemas.openxmlformats.org/officeDocument/2006/relationships/hyperlink" Target="https://asapjournal.com/sara-blaylock-parallel-public-experimental-art-in-late-east-germany-kimber-chew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holarship.org/uc/item/4vw062k0" TargetMode="External"/><Relationship Id="rId14" Type="http://schemas.openxmlformats.org/officeDocument/2006/relationships/hyperlink" Target="https://doi.org/10.1177/1470412917732368" TargetMode="External"/><Relationship Id="rId22" Type="http://schemas.openxmlformats.org/officeDocument/2006/relationships/hyperlink" Target="http://post.at.moma.org/content_items/1035-performing-the-subject-claiming-space-performance-art-in-1980s-east-germany" TargetMode="External"/><Relationship Id="rId27" Type="http://schemas.openxmlformats.org/officeDocument/2006/relationships/hyperlink" Target="http://artmargins.com/%20index.php/exhibitions-sp-132736512/759-paulo-bruscky-a-robert-rehfeldts-mail-art-exchanges-at-chert-gallery-berlin" TargetMode="External"/><Relationship Id="rId30" Type="http://schemas.openxmlformats.org/officeDocument/2006/relationships/hyperlink" Target="http://muse.jhu.edu/article/871483" TargetMode="External"/><Relationship Id="rId35" Type="http://schemas.openxmlformats.org/officeDocument/2006/relationships/header" Target="header1.xml"/><Relationship Id="rId8" Type="http://schemas.openxmlformats.org/officeDocument/2006/relationships/hyperlink" Target="https://otagogermanstudies.otago.ac.nz/ogs/article/view/4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77/00220094231173322f" TargetMode="External"/><Relationship Id="rId17" Type="http://schemas.openxmlformats.org/officeDocument/2006/relationships/hyperlink" Target="https://www.harun-farocki-institut.org/en/2020/05/09/hierarchies-of-hardship-journal-of-" TargetMode="External"/><Relationship Id="rId25" Type="http://schemas.openxmlformats.org/officeDocument/2006/relationships/hyperlink" Target="http://artmargins.com/" TargetMode="External"/><Relationship Id="rId33" Type="http://schemas.openxmlformats.org/officeDocument/2006/relationships/hyperlink" Target="https://artmargins.com/parallel-public-experimental-art-in-late-east-germany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556CA-1A63-1B4B-9B87-91BF6896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Ross</dc:creator>
  <cp:keywords/>
  <dc:description/>
  <cp:lastModifiedBy>Sara A Blaylock</cp:lastModifiedBy>
  <cp:revision>4</cp:revision>
  <cp:lastPrinted>2023-01-12T16:08:00Z</cp:lastPrinted>
  <dcterms:created xsi:type="dcterms:W3CDTF">2025-03-26T19:58:00Z</dcterms:created>
  <dcterms:modified xsi:type="dcterms:W3CDTF">2025-03-26T20:00:00Z</dcterms:modified>
</cp:coreProperties>
</file>